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62" w:rsidRPr="006A419A" w:rsidRDefault="001F4735" w:rsidP="001F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19A">
        <w:rPr>
          <w:rFonts w:ascii="Times New Roman" w:hAnsi="Times New Roman" w:cs="Times New Roman"/>
          <w:b/>
        </w:rPr>
        <w:t>SZCZEGÓ</w:t>
      </w:r>
      <w:r w:rsidR="00C031A1" w:rsidRPr="006A419A">
        <w:rPr>
          <w:rFonts w:ascii="Times New Roman" w:hAnsi="Times New Roman" w:cs="Times New Roman"/>
          <w:b/>
        </w:rPr>
        <w:t>ŁOWY OPIS PRZEDMIOTU ZAMÓWIENIA</w:t>
      </w:r>
      <w:r w:rsidR="00784C1D">
        <w:rPr>
          <w:rFonts w:ascii="Times New Roman" w:hAnsi="Times New Roman" w:cs="Times New Roman"/>
          <w:b/>
        </w:rPr>
        <w:t xml:space="preserve"> - CZĘŚĆ I</w:t>
      </w:r>
    </w:p>
    <w:p w:rsidR="00C031A1" w:rsidRPr="006A419A" w:rsidRDefault="00C031A1" w:rsidP="001F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55"/>
        <w:gridCol w:w="9451"/>
      </w:tblGrid>
      <w:tr w:rsidR="00C031A1" w:rsidRPr="006A419A" w:rsidTr="00AE3A8B">
        <w:trPr>
          <w:trHeight w:val="567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ED34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ED347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C031A1" w:rsidRPr="006A419A" w:rsidTr="00AE3A8B">
        <w:trPr>
          <w:trHeight w:val="567"/>
          <w:jc w:val="center"/>
        </w:trPr>
        <w:tc>
          <w:tcPr>
            <w:tcW w:w="9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C031A1">
            <w:pPr>
              <w:pStyle w:val="Akapitzlist1"/>
              <w:numPr>
                <w:ilvl w:val="0"/>
                <w:numId w:val="6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Serwer – </w:t>
            </w:r>
            <w:r w:rsidR="00E50704" w:rsidRPr="00E5070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E507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szt</w:t>
            </w: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</w:tr>
      <w:tr w:rsidR="00C031A1" w:rsidRPr="006A419A" w:rsidTr="007712C7">
        <w:trPr>
          <w:trHeight w:val="3013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7712C7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419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Procesory</w:t>
            </w:r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dwa procesory, każdy o minimalnej wydajności uzyskanej w teście </w:t>
            </w:r>
            <w:proofErr w:type="spellStart"/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PassMark</w:t>
            </w:r>
            <w:proofErr w:type="spellEnd"/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– CPU </w:t>
            </w:r>
            <w:proofErr w:type="spellStart"/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Benchmarks</w:t>
            </w:r>
            <w:proofErr w:type="spellEnd"/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 najmniej 10200 pkt. 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według wyników opublikowanych na stronie </w:t>
            </w:r>
            <w:hyperlink r:id="rId8" w:history="1">
              <w:r w:rsidRPr="007712C7">
                <w:rPr>
                  <w:rStyle w:val="Hipercze"/>
                  <w:rFonts w:ascii="Times New Roman" w:hAnsi="Times New Roman" w:cs="Times New Roman"/>
                  <w:color w:val="000000"/>
                  <w:u w:val="none"/>
                </w:rPr>
                <w:t>https://www.cpubenchmark.net/cpu_list.php</w:t>
              </w:r>
            </w:hyperlink>
            <w:r w:rsidR="007712C7">
              <w:rPr>
                <w:rStyle w:val="Hipercze"/>
                <w:rFonts w:ascii="Times New Roman" w:hAnsi="Times New Roman" w:cs="Times New Roman"/>
                <w:color w:val="000000"/>
                <w:u w:val="none"/>
              </w:rPr>
              <w:t>.</w:t>
            </w:r>
            <w:r w:rsidRPr="00771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załączy do oferty wydruk z ww. strony z datą wyniku testu nie starszą niż dzień zamieszczenia ogłoszenia o zamówieniu w Biuletynie Zamówień Publicznych, tj</w:t>
            </w:r>
            <w:r w:rsidRPr="00D2145F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D2145F" w:rsidRPr="00D2145F">
              <w:rPr>
                <w:rFonts w:ascii="Times New Roman" w:eastAsia="Times New Roman" w:hAnsi="Times New Roman" w:cs="Times New Roman"/>
                <w:lang w:eastAsia="pl-PL"/>
              </w:rPr>
              <w:t>29.11</w:t>
            </w:r>
            <w:r w:rsidRPr="00D2145F">
              <w:rPr>
                <w:rFonts w:ascii="Times New Roman" w:eastAsia="Times New Roman" w:hAnsi="Times New Roman" w:cs="Times New Roman"/>
                <w:lang w:eastAsia="pl-PL"/>
              </w:rPr>
              <w:t xml:space="preserve">.2018 r., </w:t>
            </w:r>
            <w:r w:rsidRPr="006A419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 wskazaniem wiersza odpowiadającego właściwemu wynikowi testu.</w:t>
            </w:r>
          </w:p>
          <w:p w:rsidR="00C031A1" w:rsidRPr="006A419A" w:rsidRDefault="00C031A1" w:rsidP="007712C7">
            <w:pPr>
              <w:tabs>
                <w:tab w:val="left" w:pos="2506"/>
              </w:tabs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 xml:space="preserve">Sprzętowe wsparcie dla zastosowań </w:t>
            </w:r>
            <w:proofErr w:type="spellStart"/>
            <w:r w:rsidRPr="006A419A">
              <w:rPr>
                <w:rFonts w:ascii="Times New Roman" w:hAnsi="Times New Roman" w:cs="Times New Roman"/>
                <w:color w:val="000000"/>
              </w:rPr>
              <w:t>wirtualizacyjnych</w:t>
            </w:r>
            <w:proofErr w:type="spellEnd"/>
            <w:r w:rsidRPr="006A419A">
              <w:rPr>
                <w:rFonts w:ascii="Times New Roman" w:hAnsi="Times New Roman" w:cs="Times New Roman"/>
                <w:color w:val="000000"/>
              </w:rPr>
              <w:t>.</w:t>
            </w:r>
            <w:r w:rsidR="007712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19A">
              <w:rPr>
                <w:rFonts w:ascii="Times New Roman" w:hAnsi="Times New Roman" w:cs="Times New Roman"/>
                <w:color w:val="000000"/>
              </w:rPr>
              <w:t>Wyposażone w wydajny, zalecany do oferowanego typu procesora system chłodzący.</w:t>
            </w:r>
          </w:p>
          <w:p w:rsidR="00C031A1" w:rsidRPr="007712C7" w:rsidRDefault="00C031A1" w:rsidP="007712C7">
            <w:pPr>
              <w:pStyle w:val="Akapitzlist1"/>
              <w:spacing w:after="0" w:line="240" w:lineRule="atLeast"/>
              <w:ind w:left="11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7712C7">
              <w:rPr>
                <w:rFonts w:ascii="Times New Roman" w:hAnsi="Times New Roman" w:cs="Times New Roman"/>
                <w:sz w:val="22"/>
                <w:szCs w:val="22"/>
              </w:rPr>
              <w:t>Zestaw chłodzący procesora: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8"/>
              </w:numPr>
              <w:spacing w:after="0" w:line="240" w:lineRule="atLeast"/>
              <w:ind w:left="340" w:hanging="227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czynnik chłodzący – powietrze,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8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elementy chłodzące – radiator + wentylator/y, dopuszcza się zarówno wentylator/y montowane bezpośrednio na radiatorze jak i w obudowie</w:t>
            </w:r>
            <w:r w:rsidR="007712C7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C031A1" w:rsidRPr="006A419A" w:rsidTr="007712C7">
        <w:trPr>
          <w:trHeight w:val="2687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633B69">
            <w:pPr>
              <w:pStyle w:val="WW-Zawartotabeli1"/>
              <w:tabs>
                <w:tab w:val="left" w:pos="2509"/>
              </w:tabs>
              <w:spacing w:after="0" w:line="240" w:lineRule="atLeast"/>
              <w:ind w:left="113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 xml:space="preserve">Płyta główna: 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ilość gniazd procesorów - minimum 2 szt.,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ilość gniazd pamięci – minimum 16 szt.,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gniazdo PCI-Express 3.0 8x – minimum 3 szt.,</w:t>
            </w:r>
          </w:p>
          <w:p w:rsidR="00C031A1" w:rsidRPr="006A419A" w:rsidRDefault="007B19B3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format</w:t>
            </w:r>
            <w:r w:rsidR="00C031A1" w:rsidRPr="006A419A">
              <w:rPr>
                <w:iCs/>
                <w:color w:val="000000"/>
                <w:sz w:val="22"/>
                <w:szCs w:val="22"/>
              </w:rPr>
              <w:t xml:space="preserve"> płyty - ATX lub E-ATX,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 xml:space="preserve">gniazdo USB </w:t>
            </w:r>
            <w:r w:rsidRPr="006A419A">
              <w:rPr>
                <w:bCs/>
                <w:iCs/>
                <w:color w:val="000000"/>
                <w:sz w:val="22"/>
                <w:szCs w:val="22"/>
              </w:rPr>
              <w:t>typu A</w:t>
            </w:r>
            <w:r w:rsidRPr="006A419A">
              <w:rPr>
                <w:iCs/>
                <w:color w:val="000000"/>
                <w:sz w:val="22"/>
                <w:szCs w:val="22"/>
              </w:rPr>
              <w:t xml:space="preserve"> zainstalowane w sposób trwały przez producenta płyty (panel tylny) – </w:t>
            </w:r>
            <w:r w:rsidRPr="006A419A">
              <w:rPr>
                <w:iCs/>
                <w:sz w:val="22"/>
                <w:szCs w:val="22"/>
              </w:rPr>
              <w:t>minimum 2 szt. (w tym minimum 2 szt. USB 3.0),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wsparcie technologii IPMI v. 2.0,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9"/>
              </w:numPr>
              <w:spacing w:after="0" w:line="240" w:lineRule="atLeast"/>
              <w:ind w:left="340" w:hanging="227"/>
              <w:jc w:val="both"/>
              <w:rPr>
                <w:iCs/>
                <w:color w:val="000000"/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 xml:space="preserve">minimum 1 zintegrowany podwójny kontroler sieci Ethernet 1 </w:t>
            </w:r>
            <w:proofErr w:type="spellStart"/>
            <w:r w:rsidRPr="006A419A">
              <w:rPr>
                <w:iCs/>
                <w:color w:val="000000"/>
                <w:sz w:val="22"/>
                <w:szCs w:val="22"/>
              </w:rPr>
              <w:t>Gb</w:t>
            </w:r>
            <w:proofErr w:type="spellEnd"/>
            <w:r w:rsidRPr="006A419A">
              <w:rPr>
                <w:iCs/>
                <w:color w:val="000000"/>
                <w:sz w:val="22"/>
                <w:szCs w:val="22"/>
              </w:rPr>
              <w:t>,</w:t>
            </w:r>
          </w:p>
          <w:p w:rsidR="00C031A1" w:rsidRPr="006A419A" w:rsidRDefault="00C031A1" w:rsidP="007712C7">
            <w:pPr>
              <w:pStyle w:val="WW-Zawartotabeli1"/>
              <w:numPr>
                <w:ilvl w:val="0"/>
                <w:numId w:val="9"/>
              </w:numPr>
              <w:tabs>
                <w:tab w:val="clear" w:pos="0"/>
              </w:tabs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6A419A">
              <w:rPr>
                <w:iCs/>
                <w:color w:val="000000"/>
                <w:sz w:val="22"/>
                <w:szCs w:val="22"/>
              </w:rPr>
              <w:t>zintegrowany, dedykowany do obsługi IPMI (osobny) kontroler sieci.</w:t>
            </w:r>
          </w:p>
        </w:tc>
      </w:tr>
      <w:tr w:rsidR="00C031A1" w:rsidRPr="006A419A" w:rsidTr="007712C7">
        <w:trPr>
          <w:trHeight w:val="853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644E88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>Kontroler RAID:</w:t>
            </w:r>
          </w:p>
          <w:p w:rsidR="00C031A1" w:rsidRPr="006A419A" w:rsidRDefault="00ED347D" w:rsidP="00C031A1">
            <w:pPr>
              <w:pStyle w:val="WW-Zawartotabeli1"/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031A1" w:rsidRPr="006A419A">
              <w:rPr>
                <w:color w:val="000000"/>
                <w:sz w:val="22"/>
                <w:szCs w:val="22"/>
              </w:rPr>
              <w:t>bsługa rodzajów dysków – co najmniej HDD: SATA/NLSAS/SAS, SSD:SATA,SAS</w:t>
            </w:r>
            <w:r w:rsidR="00A30CD0">
              <w:rPr>
                <w:color w:val="000000"/>
                <w:sz w:val="22"/>
                <w:szCs w:val="22"/>
              </w:rPr>
              <w:t>,</w:t>
            </w:r>
          </w:p>
          <w:p w:rsidR="00C031A1" w:rsidRPr="006A419A" w:rsidRDefault="00ED347D" w:rsidP="00C031A1">
            <w:pPr>
              <w:pStyle w:val="WW-Zawartotabeli1"/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031A1" w:rsidRPr="006A419A">
              <w:rPr>
                <w:color w:val="000000"/>
                <w:sz w:val="22"/>
                <w:szCs w:val="22"/>
              </w:rPr>
              <w:t>bsługa poziomów RAID – co najmniej 0,1,5,10</w:t>
            </w:r>
            <w:r w:rsidR="00A30CD0">
              <w:rPr>
                <w:color w:val="000000"/>
                <w:sz w:val="22"/>
                <w:szCs w:val="22"/>
              </w:rPr>
              <w:t>.</w:t>
            </w:r>
          </w:p>
        </w:tc>
      </w:tr>
      <w:tr w:rsidR="00C031A1" w:rsidRPr="006A419A" w:rsidTr="007712C7">
        <w:trPr>
          <w:trHeight w:val="1251"/>
          <w:jc w:val="center"/>
        </w:trPr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644E88">
            <w:pPr>
              <w:pStyle w:val="WW-Zawartotabeli1"/>
              <w:tabs>
                <w:tab w:val="left" w:pos="2509"/>
              </w:tabs>
              <w:spacing w:after="0" w:line="240" w:lineRule="atLeast"/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>Pamięć operacyjna: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>całkowita ilość - minimum</w:t>
            </w:r>
            <w:r w:rsidRPr="006A419A">
              <w:rPr>
                <w:sz w:val="22"/>
                <w:szCs w:val="22"/>
              </w:rPr>
              <w:t xml:space="preserve"> 32 GB,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color w:val="000000"/>
                <w:sz w:val="22"/>
                <w:szCs w:val="22"/>
              </w:rPr>
            </w:pPr>
            <w:r w:rsidRPr="006A419A">
              <w:rPr>
                <w:sz w:val="22"/>
                <w:szCs w:val="22"/>
              </w:rPr>
              <w:t>ilość modułów  - 2</w:t>
            </w:r>
            <w:r w:rsidRPr="006A419A">
              <w:rPr>
                <w:color w:val="000000"/>
                <w:sz w:val="22"/>
                <w:szCs w:val="22"/>
              </w:rPr>
              <w:t>, minimum 16 GB każdy</w:t>
            </w:r>
            <w:r w:rsidR="00A30CD0">
              <w:rPr>
                <w:color w:val="000000"/>
                <w:sz w:val="22"/>
                <w:szCs w:val="22"/>
              </w:rPr>
              <w:t>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10"/>
              </w:numPr>
              <w:spacing w:after="0" w:line="240" w:lineRule="atLeast"/>
              <w:ind w:left="340" w:hanging="227"/>
              <w:rPr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 xml:space="preserve">standard – minimum </w:t>
            </w:r>
            <w:r w:rsidRPr="006A419A">
              <w:rPr>
                <w:iCs/>
                <w:color w:val="000000"/>
                <w:sz w:val="22"/>
                <w:szCs w:val="22"/>
              </w:rPr>
              <w:t>DDR4-2400</w:t>
            </w:r>
            <w:r w:rsidRPr="006A419A">
              <w:rPr>
                <w:color w:val="000000"/>
                <w:sz w:val="22"/>
                <w:szCs w:val="22"/>
              </w:rPr>
              <w:t xml:space="preserve"> </w:t>
            </w:r>
            <w:r w:rsidRPr="006A419A">
              <w:rPr>
                <w:iCs/>
                <w:color w:val="000000"/>
                <w:sz w:val="22"/>
                <w:szCs w:val="22"/>
              </w:rPr>
              <w:t>rejestrowana, z korekcją błędów (ECC).</w:t>
            </w:r>
          </w:p>
        </w:tc>
      </w:tr>
      <w:tr w:rsidR="00C031A1" w:rsidRPr="006A419A" w:rsidTr="007712C7">
        <w:trPr>
          <w:trHeight w:val="687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644E88">
            <w:pPr>
              <w:pStyle w:val="WW-Zawartotabeli1"/>
              <w:tabs>
                <w:tab w:val="left" w:pos="2486"/>
              </w:tabs>
              <w:spacing w:after="0" w:line="240" w:lineRule="atLeast"/>
              <w:ind w:left="57"/>
              <w:jc w:val="both"/>
              <w:rPr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 xml:space="preserve">Karta grafiki - </w:t>
            </w:r>
            <w:r w:rsidRPr="006A419A">
              <w:rPr>
                <w:color w:val="000000"/>
                <w:sz w:val="22"/>
                <w:szCs w:val="22"/>
              </w:rPr>
              <w:t>wyjście D-</w:t>
            </w:r>
            <w:proofErr w:type="spellStart"/>
            <w:r w:rsidRPr="006A419A">
              <w:rPr>
                <w:color w:val="000000"/>
                <w:sz w:val="22"/>
                <w:szCs w:val="22"/>
              </w:rPr>
              <w:t>Sub</w:t>
            </w:r>
            <w:proofErr w:type="spellEnd"/>
            <w:r w:rsidRPr="006A419A">
              <w:rPr>
                <w:color w:val="000000"/>
                <w:sz w:val="22"/>
                <w:szCs w:val="22"/>
              </w:rPr>
              <w:t xml:space="preserve"> (w wypadku braku wyjścia D-</w:t>
            </w:r>
            <w:proofErr w:type="spellStart"/>
            <w:r w:rsidRPr="006A419A">
              <w:rPr>
                <w:color w:val="000000"/>
                <w:sz w:val="22"/>
                <w:szCs w:val="22"/>
              </w:rPr>
              <w:t>Sub</w:t>
            </w:r>
            <w:proofErr w:type="spellEnd"/>
            <w:r w:rsidRPr="006A419A">
              <w:rPr>
                <w:color w:val="000000"/>
                <w:sz w:val="22"/>
                <w:szCs w:val="22"/>
              </w:rPr>
              <w:t xml:space="preserve"> dopuszcza się zastosowanie konwertera dołączonego do zestawu).</w:t>
            </w:r>
          </w:p>
        </w:tc>
      </w:tr>
      <w:tr w:rsidR="00C031A1" w:rsidRPr="006A419A" w:rsidTr="00031FE4">
        <w:trPr>
          <w:trHeight w:val="1079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41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7712C7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19A">
              <w:rPr>
                <w:rFonts w:ascii="Times New Roman" w:hAnsi="Times New Roman" w:cs="Times New Roman"/>
                <w:b/>
                <w:color w:val="000000"/>
              </w:rPr>
              <w:t>Dysk SSD: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11"/>
              </w:numPr>
              <w:spacing w:after="0" w:line="240" w:lineRule="atLeast"/>
              <w:ind w:left="340" w:hanging="227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>pojemność - minimum 1 TB</w:t>
            </w:r>
            <w:r w:rsidRPr="006A419A">
              <w:rPr>
                <w:bCs/>
                <w:color w:val="000000"/>
                <w:sz w:val="22"/>
                <w:szCs w:val="22"/>
              </w:rPr>
              <w:t>,</w:t>
            </w:r>
          </w:p>
          <w:p w:rsidR="00C031A1" w:rsidRPr="006A419A" w:rsidRDefault="00C031A1" w:rsidP="00C031A1">
            <w:pPr>
              <w:pStyle w:val="WW-Zawartotabeli1"/>
              <w:numPr>
                <w:ilvl w:val="0"/>
                <w:numId w:val="11"/>
              </w:numPr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6A419A">
              <w:rPr>
                <w:bCs/>
                <w:iCs/>
                <w:color w:val="000000"/>
                <w:sz w:val="22"/>
                <w:szCs w:val="22"/>
              </w:rPr>
              <w:t xml:space="preserve">standard interfejsu – SAS, </w:t>
            </w:r>
          </w:p>
          <w:p w:rsidR="00C031A1" w:rsidRPr="006A419A" w:rsidRDefault="00C031A1" w:rsidP="007712C7">
            <w:pPr>
              <w:pStyle w:val="WW-Zawartotabeli1"/>
              <w:numPr>
                <w:ilvl w:val="0"/>
                <w:numId w:val="11"/>
              </w:numPr>
              <w:spacing w:after="0" w:line="240" w:lineRule="atLeast"/>
              <w:ind w:left="340" w:hanging="227"/>
              <w:jc w:val="both"/>
              <w:rPr>
                <w:sz w:val="22"/>
                <w:szCs w:val="22"/>
              </w:rPr>
            </w:pPr>
            <w:r w:rsidRPr="006A419A">
              <w:rPr>
                <w:sz w:val="22"/>
                <w:szCs w:val="22"/>
              </w:rPr>
              <w:t>ilość – 8 sztuk.</w:t>
            </w:r>
          </w:p>
        </w:tc>
      </w:tr>
      <w:tr w:rsidR="00C031A1" w:rsidRPr="006A419A" w:rsidTr="00031FE4">
        <w:trPr>
          <w:trHeight w:val="2423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7712C7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Obudowa: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 xml:space="preserve">przystosowana do montażu w szafie typu </w:t>
            </w:r>
            <w:proofErr w:type="spellStart"/>
            <w:r w:rsidRPr="006A419A">
              <w:rPr>
                <w:rFonts w:ascii="Times New Roman" w:hAnsi="Times New Roman" w:cs="Times New Roman"/>
              </w:rPr>
              <w:t>rack</w:t>
            </w:r>
            <w:proofErr w:type="spellEnd"/>
            <w:r w:rsidRPr="006A419A">
              <w:rPr>
                <w:rFonts w:ascii="Times New Roman" w:hAnsi="Times New Roman" w:cs="Times New Roman"/>
              </w:rPr>
              <w:t xml:space="preserve"> 19'',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19A">
              <w:rPr>
                <w:rFonts w:ascii="Times New Roman" w:hAnsi="Times New Roman" w:cs="Times New Roman"/>
              </w:rPr>
              <w:t xml:space="preserve">wysokość (w jednostkach U – </w:t>
            </w:r>
            <w:proofErr w:type="spellStart"/>
            <w:r w:rsidRPr="006A419A">
              <w:rPr>
                <w:rFonts w:ascii="Times New Roman" w:hAnsi="Times New Roman" w:cs="Times New Roman"/>
              </w:rPr>
              <w:t>units</w:t>
            </w:r>
            <w:proofErr w:type="spellEnd"/>
            <w:r w:rsidRPr="006A419A">
              <w:rPr>
                <w:rFonts w:ascii="Times New Roman" w:hAnsi="Times New Roman" w:cs="Times New Roman"/>
                <w:color w:val="000000"/>
              </w:rPr>
              <w:t>):  max 1</w:t>
            </w:r>
            <w:r w:rsidRPr="006A419A">
              <w:rPr>
                <w:rFonts w:ascii="Times New Roman" w:hAnsi="Times New Roman" w:cs="Times New Roman"/>
              </w:rPr>
              <w:t>U,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>głębokość -</w:t>
            </w:r>
            <w:r w:rsidRPr="006A419A">
              <w:rPr>
                <w:rFonts w:ascii="Times New Roman" w:hAnsi="Times New Roman" w:cs="Times New Roman"/>
              </w:rPr>
              <w:t xml:space="preserve"> minimum 500 mm,</w:t>
            </w:r>
          </w:p>
          <w:p w:rsidR="00C031A1" w:rsidRPr="004B2D76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D76">
              <w:rPr>
                <w:rFonts w:ascii="Times New Roman" w:hAnsi="Times New Roman" w:cs="Times New Roman"/>
                <w:color w:val="000000"/>
                <w:lang w:val="en-US"/>
              </w:rPr>
              <w:t xml:space="preserve">minimum 8 </w:t>
            </w:r>
            <w:proofErr w:type="spellStart"/>
            <w:r w:rsidRPr="004B2D76">
              <w:rPr>
                <w:rFonts w:ascii="Times New Roman" w:hAnsi="Times New Roman" w:cs="Times New Roman"/>
                <w:color w:val="000000"/>
                <w:lang w:val="en-US"/>
              </w:rPr>
              <w:t>zatok</w:t>
            </w:r>
            <w:proofErr w:type="spellEnd"/>
            <w:r w:rsidRPr="004B2D76">
              <w:rPr>
                <w:rFonts w:ascii="Times New Roman" w:hAnsi="Times New Roman" w:cs="Times New Roman"/>
                <w:color w:val="000000"/>
                <w:lang w:val="en-US"/>
              </w:rPr>
              <w:t xml:space="preserve"> 2.5’’ </w:t>
            </w:r>
            <w:r w:rsidRPr="007712C7">
              <w:rPr>
                <w:rFonts w:ascii="Times New Roman" w:hAnsi="Times New Roman" w:cs="Times New Roman"/>
                <w:color w:val="000000"/>
                <w:lang w:val="en-US"/>
              </w:rPr>
              <w:t>hot-swap (hot-plug)</w:t>
            </w:r>
            <w:r w:rsidRPr="004B2D76">
              <w:rPr>
                <w:rFonts w:ascii="Times New Roman" w:hAnsi="Times New Roman" w:cs="Times New Roman"/>
                <w:color w:val="000000"/>
                <w:lang w:val="en-US"/>
              </w:rPr>
              <w:t xml:space="preserve"> SATA/SAS, 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dopuszcza się obudowy fabrycznie wyposażone w zasilacz, które umożliwiają jego demontaż (wymianę),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 xml:space="preserve">wyposażona w komplet przesuwnych szyn montażowych umożliwiających jej ruchomy (umożliwiający wysuwanie obudowy z szafy) montaż w szafach typu </w:t>
            </w:r>
            <w:proofErr w:type="spellStart"/>
            <w:r w:rsidRPr="006A419A">
              <w:rPr>
                <w:rFonts w:ascii="Times New Roman" w:hAnsi="Times New Roman" w:cs="Times New Roman"/>
              </w:rPr>
              <w:t>rack</w:t>
            </w:r>
            <w:proofErr w:type="spellEnd"/>
            <w:r w:rsidRPr="006A419A">
              <w:rPr>
                <w:rFonts w:ascii="Times New Roman" w:hAnsi="Times New Roman" w:cs="Times New Roman"/>
              </w:rPr>
              <w:t xml:space="preserve"> 19'',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minimum 2 gniazda USB 3.0 typu A w panelu czołowym obudowy.</w:t>
            </w:r>
          </w:p>
        </w:tc>
      </w:tr>
      <w:tr w:rsidR="00C031A1" w:rsidRPr="006A419A" w:rsidTr="007712C7">
        <w:trPr>
          <w:trHeight w:val="1984"/>
          <w:jc w:val="center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421C05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Zasilacz:</w:t>
            </w:r>
          </w:p>
          <w:p w:rsidR="00C031A1" w:rsidRPr="006A419A" w:rsidRDefault="00C031A1" w:rsidP="00421C05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redundantny</w:t>
            </w:r>
            <w:r w:rsidR="00A30CD0">
              <w:rPr>
                <w:rFonts w:ascii="Times New Roman" w:hAnsi="Times New Roman" w:cs="Times New Roman"/>
              </w:rPr>
              <w:t>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moc - minimum 650 W (każdy moduł),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PFC – aktywne,</w:t>
            </w:r>
          </w:p>
          <w:p w:rsidR="00C031A1" w:rsidRPr="006A419A" w:rsidRDefault="00A30CD0" w:rsidP="00C031A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031A1" w:rsidRPr="006A419A">
              <w:rPr>
                <w:rFonts w:ascii="Times New Roman" w:hAnsi="Times New Roman" w:cs="Times New Roman"/>
              </w:rPr>
              <w:t xml:space="preserve">ożliwość wymiany </w:t>
            </w:r>
            <w:proofErr w:type="spellStart"/>
            <w:r w:rsidR="00C031A1" w:rsidRPr="006A419A">
              <w:rPr>
                <w:rFonts w:ascii="Times New Roman" w:hAnsi="Times New Roman" w:cs="Times New Roman"/>
              </w:rPr>
              <w:t>pojedyńczego</w:t>
            </w:r>
            <w:proofErr w:type="spellEnd"/>
            <w:r w:rsidR="00C031A1" w:rsidRPr="006A419A">
              <w:rPr>
                <w:rFonts w:ascii="Times New Roman" w:hAnsi="Times New Roman" w:cs="Times New Roman"/>
              </w:rPr>
              <w:t xml:space="preserve"> modułu bez konieczności wyłączania serwera (hot-</w:t>
            </w:r>
            <w:proofErr w:type="spellStart"/>
            <w:r w:rsidR="00C031A1" w:rsidRPr="006A419A">
              <w:rPr>
                <w:rFonts w:ascii="Times New Roman" w:hAnsi="Times New Roman" w:cs="Times New Roman"/>
              </w:rPr>
              <w:t>swap</w:t>
            </w:r>
            <w:proofErr w:type="spellEnd"/>
            <w:r w:rsidR="00C031A1" w:rsidRPr="006A419A">
              <w:rPr>
                <w:rFonts w:ascii="Times New Roman" w:hAnsi="Times New Roman" w:cs="Times New Roman"/>
              </w:rPr>
              <w:t>/hot-plug),</w:t>
            </w:r>
          </w:p>
          <w:p w:rsidR="00C031A1" w:rsidRPr="006A419A" w:rsidRDefault="00C031A1" w:rsidP="00C031A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odpowiedni do prawidłowego zasilania oferowanego zestawu i montażu w oferowanej obudowie</w:t>
            </w:r>
            <w:r w:rsidR="007712C7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031FE4">
        <w:trPr>
          <w:trHeight w:val="567"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7712C7">
            <w:pPr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Serwer</w:t>
            </w:r>
            <w:r w:rsidRPr="006A419A">
              <w:rPr>
                <w:rFonts w:ascii="Times New Roman" w:hAnsi="Times New Roman" w:cs="Times New Roman"/>
              </w:rPr>
              <w:t xml:space="preserve"> - serwer musi być zmontowany przez wykonawcę jako gotowy do uruchomienia zestaw.</w:t>
            </w:r>
          </w:p>
        </w:tc>
      </w:tr>
      <w:tr w:rsidR="00C031A1" w:rsidRPr="006A419A" w:rsidTr="00031FE4">
        <w:trPr>
          <w:trHeight w:val="567"/>
          <w:jc w:val="center"/>
        </w:trPr>
        <w:tc>
          <w:tcPr>
            <w:tcW w:w="7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7712C7" w:rsidRDefault="00C031A1" w:rsidP="007712C7">
            <w:pPr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 w:rsidRPr="007712C7">
              <w:rPr>
                <w:rFonts w:ascii="Times New Roman" w:hAnsi="Times New Roman" w:cs="Times New Roman"/>
                <w:b/>
              </w:rPr>
              <w:t>System operacyjny:</w:t>
            </w:r>
          </w:p>
          <w:p w:rsidR="00E50704" w:rsidRDefault="00C031A1" w:rsidP="00D30132">
            <w:pPr>
              <w:pStyle w:val="Akapitzlist"/>
              <w:spacing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E50704">
              <w:rPr>
                <w:rFonts w:ascii="Times New Roman" w:hAnsi="Times New Roman" w:cs="Times New Roman"/>
              </w:rPr>
              <w:t>Windows Server Standard</w:t>
            </w:r>
            <w:r w:rsidR="00E50704">
              <w:rPr>
                <w:rFonts w:ascii="Times New Roman" w:hAnsi="Times New Roman" w:cs="Times New Roman"/>
              </w:rPr>
              <w:t xml:space="preserve"> </w:t>
            </w:r>
            <w:r w:rsidR="00E50704" w:rsidRPr="00D30132">
              <w:rPr>
                <w:rFonts w:ascii="Times New Roman" w:eastAsia="Times New Roman" w:hAnsi="Times New Roman" w:cs="Times New Roman"/>
                <w:lang w:eastAsia="pl-PL"/>
              </w:rPr>
              <w:t xml:space="preserve">16 </w:t>
            </w:r>
            <w:proofErr w:type="spellStart"/>
            <w:r w:rsidR="00E50704" w:rsidRPr="00D30132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Pr="007712C7">
              <w:rPr>
                <w:rFonts w:ascii="Times New Roman" w:hAnsi="Times New Roman" w:cs="Times New Roman"/>
              </w:rPr>
              <w:t>, nowy, nigdy wcześniej nie aktywowany i pochodzący z oficjalnego kanału dystrybucji</w:t>
            </w:r>
            <w:r w:rsidR="00D30132">
              <w:rPr>
                <w:rFonts w:ascii="Times New Roman" w:hAnsi="Times New Roman" w:cs="Times New Roman"/>
              </w:rPr>
              <w:t xml:space="preserve">. </w:t>
            </w:r>
            <w:r w:rsidR="00E50704" w:rsidRPr="00F80FD9">
              <w:rPr>
                <w:rFonts w:ascii="Times New Roman" w:hAnsi="Times New Roman" w:cs="Times New Roman"/>
              </w:rPr>
              <w:t xml:space="preserve">Licencje na serwerowy system operacyjny muszą uprawniać do uruchamiania serwerowego systemu operacyjnego w środowisku fizycznym </w:t>
            </w:r>
            <w:r w:rsidR="00E50704">
              <w:rPr>
                <w:rFonts w:ascii="Times New Roman" w:hAnsi="Times New Roman" w:cs="Times New Roman"/>
              </w:rPr>
              <w:t xml:space="preserve">i </w:t>
            </w:r>
            <w:r w:rsidR="00E50704" w:rsidRPr="00F80FD9">
              <w:rPr>
                <w:rFonts w:ascii="Times New Roman" w:hAnsi="Times New Roman" w:cs="Times New Roman"/>
              </w:rPr>
              <w:t>wirtualnych środowisk serwerowego systemu operacyjnego za pomocą wbudowanych mechanizmów wirtualizacji</w:t>
            </w:r>
            <w:r w:rsidR="00E50704">
              <w:rPr>
                <w:rFonts w:ascii="Times New Roman" w:hAnsi="Times New Roman" w:cs="Times New Roman"/>
              </w:rPr>
              <w:t xml:space="preserve"> </w:t>
            </w:r>
            <w:r w:rsidR="00E50704" w:rsidRPr="00F80FD9">
              <w:rPr>
                <w:rFonts w:ascii="Times New Roman" w:hAnsi="Times New Roman" w:cs="Times New Roman"/>
              </w:rPr>
              <w:t>Serwerowy system operacyjny musi posiadać następujące, wbudowane cechy</w:t>
            </w:r>
            <w:r w:rsidR="00E50704">
              <w:rPr>
                <w:rFonts w:ascii="Times New Roman" w:hAnsi="Times New Roman" w:cs="Times New Roman"/>
              </w:rPr>
              <w:t>:</w:t>
            </w:r>
            <w:r w:rsidR="00E50704" w:rsidRPr="00F80FD9">
              <w:rPr>
                <w:rFonts w:ascii="Times New Roman" w:hAnsi="Times New Roman" w:cs="Times New Roman"/>
              </w:rPr>
              <w:t xml:space="preserve"> 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spółpraca z procesorami o architekturze x86-64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i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nstalacja i użytkowanie aplikacji 32-bit. i 64-bit. na dostarczonym systemie operacyjnym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4D78B1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zawarta możliwość instalacji oprogramowania na serwerze wyposażonym w </w:t>
            </w:r>
            <w:r>
              <w:rPr>
                <w:rFonts w:ascii="Times New Roman" w:eastAsiaTheme="majorEastAsia" w:hAnsi="Times New Roman" w:cs="Times New Roman"/>
                <w:bCs/>
              </w:rPr>
              <w:t>32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rdzeni</w:t>
            </w:r>
            <w:r>
              <w:rPr>
                <w:rFonts w:ascii="Times New Roman" w:eastAsiaTheme="majorEastAsia" w:hAnsi="Times New Roman" w:cs="Times New Roman"/>
                <w:bCs/>
              </w:rPr>
              <w:t>e,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p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ojemność obsługiwanej pamięci RAM w ramach jednej instancji systemu operacyjnego - co najmniej 4TB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o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bsługa dostępu wielościeżkowego do zasobów LAN poprzez kontrolery Gigabit Ethernet, w trybie równoważenia obciążenia łącza (</w:t>
            </w:r>
            <w:proofErr w:type="spellStart"/>
            <w:r w:rsidRPr="00525594">
              <w:rPr>
                <w:rFonts w:ascii="Times New Roman" w:eastAsiaTheme="majorEastAsia" w:hAnsi="Times New Roman" w:cs="Times New Roman"/>
                <w:bCs/>
              </w:rPr>
              <w:t>load</w:t>
            </w:r>
            <w:proofErr w:type="spellEnd"/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</w:t>
            </w:r>
            <w:proofErr w:type="spellStart"/>
            <w:r w:rsidRPr="00525594">
              <w:rPr>
                <w:rFonts w:ascii="Times New Roman" w:eastAsiaTheme="majorEastAsia" w:hAnsi="Times New Roman" w:cs="Times New Roman"/>
                <w:bCs/>
              </w:rPr>
              <w:t>balancing</w:t>
            </w:r>
            <w:proofErr w:type="spellEnd"/>
            <w:r w:rsidRPr="00525594">
              <w:rPr>
                <w:rFonts w:ascii="Times New Roman" w:eastAsiaTheme="majorEastAsia" w:hAnsi="Times New Roman" w:cs="Times New Roman"/>
                <w:bCs/>
              </w:rPr>
              <w:t>) i redundancji łącza (</w:t>
            </w:r>
            <w:proofErr w:type="spellStart"/>
            <w:r w:rsidRPr="00525594">
              <w:rPr>
                <w:rFonts w:ascii="Times New Roman" w:eastAsiaTheme="majorEastAsia" w:hAnsi="Times New Roman" w:cs="Times New Roman"/>
                <w:bCs/>
              </w:rPr>
              <w:t>failover</w:t>
            </w:r>
            <w:proofErr w:type="spellEnd"/>
            <w:r w:rsidRPr="00525594">
              <w:rPr>
                <w:rFonts w:ascii="Times New Roman" w:eastAsiaTheme="majorEastAsia" w:hAnsi="Times New Roman" w:cs="Times New Roman"/>
                <w:bCs/>
              </w:rPr>
              <w:t>) – natywnie lub z wykorzystaniem sterowników producenta sprzętu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p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raca w roli klienta domeny Microsoft Active Directory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kontrolera domeny Microsoft Active Directory na poziomie Microsoft Windows Server 2012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C2772B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awarta możliwość uruchomienia roli serwera DHCP, w tym funkcji </w:t>
            </w:r>
            <w:proofErr w:type="spellStart"/>
            <w:r w:rsidRPr="00525594">
              <w:rPr>
                <w:rFonts w:ascii="Times New Roman" w:eastAsiaTheme="majorEastAsia" w:hAnsi="Times New Roman" w:cs="Times New Roman"/>
                <w:bCs/>
              </w:rPr>
              <w:t>klastrowania</w:t>
            </w:r>
            <w:proofErr w:type="spellEnd"/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serwera DHCP (możliwość uruchomienia 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co najmniej 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dwóch serwerów DHCP operujących jednocześnie na tej samej puli oferowanych adresów IP)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DNS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klienta i serwera czasu (NTP)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plików z uwierzytelnieniem i autoryzacją dostępu w domenie Microsoft Active Directory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wydruku z uwierzytelnieniem i autoryzacją dostępu w domenie Microsoft Active Directory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awarta możliwość uruchomienia roli serwera stron WWW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zawarte prawo do użytkowania i dostęp do oprogramowania oferowanego przez producenta systemu operacyjnego umożliwiającego </w:t>
            </w:r>
            <w:proofErr w:type="spellStart"/>
            <w:r w:rsidRPr="00525594">
              <w:rPr>
                <w:rFonts w:ascii="Times New Roman" w:eastAsiaTheme="majorEastAsia" w:hAnsi="Times New Roman" w:cs="Times New Roman"/>
                <w:bCs/>
              </w:rPr>
              <w:t>wirtualizowanie</w:t>
            </w:r>
            <w:proofErr w:type="spellEnd"/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zasobów sprzętowych serwera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zawarte prawo do instalacji i użytkowania systemu operacyjnego na co najmniej dwóch maszynach wirtualnych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Pr="005C6513" w:rsidRDefault="00E50704" w:rsidP="00D30132">
            <w:pPr>
              <w:pStyle w:val="Akapitzlist"/>
              <w:numPr>
                <w:ilvl w:val="0"/>
                <w:numId w:val="29"/>
              </w:numPr>
              <w:spacing w:after="0"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 ramach dostarczonej licencji zawarte prawo do pobierania poprawek systemu operacyjnego</w:t>
            </w:r>
            <w:r>
              <w:rPr>
                <w:rFonts w:ascii="Times New Roman" w:eastAsiaTheme="majorEastAsia" w:hAnsi="Times New Roman" w:cs="Times New Roman"/>
                <w:bCs/>
              </w:rPr>
              <w:t>,</w:t>
            </w:r>
          </w:p>
          <w:p w:rsidR="00E50704" w:rsidRDefault="00E50704" w:rsidP="00D30132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w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 xml:space="preserve">szystkie wymienione w tabeli parametry, role, funkcje, itp. systemu operacyjnego objęte są dostarczoną licencją (licencjami) i zawarte w dostarczonej wersji oprogramowania (nie wymagają ponoszenia przez </w:t>
            </w:r>
            <w:r>
              <w:rPr>
                <w:rFonts w:ascii="Times New Roman" w:eastAsiaTheme="majorEastAsia" w:hAnsi="Times New Roman" w:cs="Times New Roman"/>
                <w:bCs/>
              </w:rPr>
              <w:t>z</w:t>
            </w:r>
            <w:r w:rsidRPr="00525594">
              <w:rPr>
                <w:rFonts w:ascii="Times New Roman" w:eastAsiaTheme="majorEastAsia" w:hAnsi="Times New Roman" w:cs="Times New Roman"/>
                <w:bCs/>
              </w:rPr>
              <w:t>amawiającego dodatkowych kosztów).</w:t>
            </w:r>
          </w:p>
          <w:p w:rsidR="00C031A1" w:rsidRPr="007712C7" w:rsidRDefault="007712C7" w:rsidP="00D30132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zamawiający dopuszcza instalację systemu operacyjnego przez wykonawcę, ale bez jego aktywacji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4E0A78">
        <w:trPr>
          <w:trHeight w:val="686"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031A1" w:rsidRPr="006A419A" w:rsidRDefault="00C031A1" w:rsidP="00B22824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Wymagania dodatkowe</w:t>
            </w:r>
            <w:r w:rsidRPr="006A419A">
              <w:rPr>
                <w:rFonts w:ascii="Times New Roman" w:hAnsi="Times New Roman" w:cs="Times New Roman"/>
              </w:rPr>
              <w:t xml:space="preserve"> – zamawiający nie dopuszcza, aby zaoferowane komponenty serwera pracowały na niższych parametrach niż opisane w niniejszym dokumencie.</w:t>
            </w:r>
          </w:p>
        </w:tc>
      </w:tr>
      <w:tr w:rsidR="005C4A31" w:rsidRPr="006A419A" w:rsidTr="00031FE4">
        <w:trPr>
          <w:trHeight w:val="567"/>
          <w:jc w:val="center"/>
        </w:trPr>
        <w:tc>
          <w:tcPr>
            <w:tcW w:w="7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C4A31" w:rsidRPr="006A419A" w:rsidRDefault="005C4A31" w:rsidP="00B228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C4A31" w:rsidRPr="006A419A" w:rsidRDefault="005C4A31" w:rsidP="005C4A31">
            <w:pPr>
              <w:spacing w:after="0" w:line="240" w:lineRule="atLeast"/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Gwarancja</w:t>
            </w:r>
            <w:r w:rsidRPr="006A419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19A">
              <w:rPr>
                <w:rFonts w:ascii="Times New Roman" w:hAnsi="Times New Roman" w:cs="Times New Roman"/>
              </w:rPr>
              <w:t>36 miesięcy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Pr="006A419A" w:rsidRDefault="00C031A1" w:rsidP="007712C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41"/>
        <w:gridCol w:w="9365"/>
      </w:tblGrid>
      <w:tr w:rsidR="00C031A1" w:rsidRPr="006A419A" w:rsidTr="00AE3A8B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C031A1" w:rsidRPr="006A419A" w:rsidRDefault="00C031A1" w:rsidP="00ED347D">
            <w:pPr>
              <w:snapToGri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9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C031A1" w:rsidRPr="006A419A" w:rsidRDefault="00C031A1" w:rsidP="00ED347D">
            <w:pPr>
              <w:snapToGrid w:val="0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C031A1" w:rsidRPr="006A419A" w:rsidTr="00AE3A8B">
        <w:trPr>
          <w:trHeight w:val="567"/>
          <w:jc w:val="center"/>
        </w:trPr>
        <w:tc>
          <w:tcPr>
            <w:tcW w:w="10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C031A1" w:rsidRPr="006A419A" w:rsidRDefault="00C031A1" w:rsidP="00AE3A8B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 xml:space="preserve">Przełącznik sieciowy zarządzalny – 1 szt. </w:t>
            </w:r>
          </w:p>
        </w:tc>
      </w:tr>
      <w:tr w:rsidR="00C031A1" w:rsidRPr="006A419A" w:rsidTr="005C4A31">
        <w:trPr>
          <w:trHeight w:val="2100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644E88">
            <w:pPr>
              <w:snapToGrid w:val="0"/>
              <w:spacing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7712C7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  <w:color w:val="000000"/>
              </w:rPr>
              <w:t>Porty</w:t>
            </w:r>
            <w:r w:rsidRPr="006A419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031A1" w:rsidRPr="006A419A" w:rsidRDefault="00C031A1" w:rsidP="00EA018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min</w:t>
            </w:r>
            <w:r w:rsidR="007712C7">
              <w:rPr>
                <w:rFonts w:ascii="Times New Roman" w:hAnsi="Times New Roman" w:cs="Times New Roman"/>
              </w:rPr>
              <w:t>imum</w:t>
            </w:r>
            <w:r w:rsidRPr="006A419A">
              <w:rPr>
                <w:rFonts w:ascii="Times New Roman" w:hAnsi="Times New Roman" w:cs="Times New Roman"/>
              </w:rPr>
              <w:t xml:space="preserve"> 48 portów typu 10/100/1000Base-T RJ-45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19A">
              <w:rPr>
                <w:rFonts w:ascii="Times New Roman" w:hAnsi="Times New Roman" w:cs="Times New Roman"/>
              </w:rPr>
              <w:t>Auto-MDI/MDI-X</w:t>
            </w:r>
            <w:r w:rsidRPr="006A419A">
              <w:rPr>
                <w:rFonts w:ascii="Times New Roman" w:hAnsi="Times New Roman" w:cs="Times New Roman"/>
                <w:color w:val="2E74B5"/>
              </w:rPr>
              <w:t xml:space="preserve"> (</w:t>
            </w:r>
            <w:r w:rsidRPr="006A419A">
              <w:rPr>
                <w:rFonts w:ascii="Times New Roman" w:hAnsi="Times New Roman" w:cs="Times New Roman"/>
                <w:color w:val="000000"/>
              </w:rPr>
              <w:t>system zarządzania musi zapewniać możliwość manualnego ustawienia i/lub wymuszenia tych parametrów),</w:t>
            </w:r>
          </w:p>
          <w:p w:rsidR="00C031A1" w:rsidRPr="006A419A" w:rsidRDefault="00C031A1" w:rsidP="00EA018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min</w:t>
            </w:r>
            <w:r w:rsidR="007712C7">
              <w:rPr>
                <w:rFonts w:ascii="Times New Roman" w:hAnsi="Times New Roman" w:cs="Times New Roman"/>
              </w:rPr>
              <w:t>imum</w:t>
            </w:r>
            <w:r w:rsidRPr="006A419A">
              <w:rPr>
                <w:rFonts w:ascii="Times New Roman" w:hAnsi="Times New Roman" w:cs="Times New Roman"/>
              </w:rPr>
              <w:t xml:space="preserve"> 4 porty SFP/SFP+</w:t>
            </w:r>
            <w:r w:rsidR="007712C7">
              <w:rPr>
                <w:rFonts w:ascii="Times New Roman" w:hAnsi="Times New Roman" w:cs="Times New Roman"/>
              </w:rPr>
              <w:t>,</w:t>
            </w:r>
          </w:p>
          <w:p w:rsidR="00C031A1" w:rsidRPr="006A419A" w:rsidRDefault="00C031A1" w:rsidP="00EA018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>wymienione porty SFP mogą być współdzielone z odpowiednią liczbą portów w standardzie RJ-45,</w:t>
            </w:r>
          </w:p>
          <w:p w:rsidR="00C031A1" w:rsidRPr="005C4A31" w:rsidRDefault="00C031A1" w:rsidP="00EA018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>min</w:t>
            </w:r>
            <w:r w:rsidR="007712C7">
              <w:rPr>
                <w:rFonts w:ascii="Times New Roman" w:hAnsi="Times New Roman" w:cs="Times New Roman"/>
                <w:color w:val="000000"/>
              </w:rPr>
              <w:t>imum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1 port konsoli RJ45</w:t>
            </w:r>
            <w:r w:rsidR="005C4A3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C4A31" w:rsidRPr="006A419A" w:rsidRDefault="005C4A31" w:rsidP="00EA0181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tLeast"/>
              <w:ind w:left="284" w:hanging="227"/>
              <w:jc w:val="both"/>
              <w:rPr>
                <w:rFonts w:ascii="Times New Roman" w:hAnsi="Times New Roman" w:cs="Times New Roman"/>
              </w:rPr>
            </w:pPr>
            <w:r w:rsidRPr="005C4A31">
              <w:rPr>
                <w:rFonts w:ascii="Times New Roman" w:hAnsi="Times New Roman" w:cs="Times New Roman"/>
              </w:rPr>
              <w:t>dołączone 4 kompatybilne z oferowanym przełącznikiem moduły SFP GBIC o standardzie transmisji 100BASE-SX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031FE4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6A419A">
              <w:rPr>
                <w:b/>
                <w:sz w:val="22"/>
                <w:szCs w:val="22"/>
              </w:rPr>
              <w:t>Wydajność przełączania</w:t>
            </w:r>
            <w:r w:rsidRPr="006A419A">
              <w:rPr>
                <w:sz w:val="22"/>
                <w:szCs w:val="22"/>
              </w:rPr>
              <w:t>: min</w:t>
            </w:r>
            <w:r w:rsidR="007712C7">
              <w:rPr>
                <w:sz w:val="22"/>
                <w:szCs w:val="22"/>
              </w:rPr>
              <w:t>imum</w:t>
            </w:r>
            <w:r w:rsidRPr="006A419A">
              <w:rPr>
                <w:sz w:val="22"/>
                <w:szCs w:val="22"/>
              </w:rPr>
              <w:t xml:space="preserve"> 160 </w:t>
            </w:r>
            <w:proofErr w:type="spellStart"/>
            <w:r w:rsidRPr="006A419A">
              <w:rPr>
                <w:sz w:val="22"/>
                <w:szCs w:val="22"/>
              </w:rPr>
              <w:t>Gb</w:t>
            </w:r>
            <w:proofErr w:type="spellEnd"/>
            <w:r w:rsidRPr="006A419A">
              <w:rPr>
                <w:sz w:val="22"/>
                <w:szCs w:val="22"/>
              </w:rPr>
              <w:t>/s</w:t>
            </w:r>
            <w:r w:rsidR="007712C7">
              <w:rPr>
                <w:sz w:val="22"/>
                <w:szCs w:val="22"/>
              </w:rPr>
              <w:t>.</w:t>
            </w:r>
          </w:p>
        </w:tc>
      </w:tr>
      <w:tr w:rsidR="00C031A1" w:rsidRPr="006A419A" w:rsidTr="007712C7">
        <w:trPr>
          <w:trHeight w:val="1123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>Interfejsy zarządcze</w:t>
            </w:r>
            <w:r w:rsidRPr="006A419A">
              <w:rPr>
                <w:color w:val="000000"/>
                <w:sz w:val="22"/>
                <w:szCs w:val="22"/>
              </w:rPr>
              <w:t>:</w:t>
            </w:r>
          </w:p>
          <w:p w:rsidR="00C031A1" w:rsidRPr="006A419A" w:rsidRDefault="00C031A1" w:rsidP="007712C7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0" w:hanging="22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>SSH</w:t>
            </w:r>
            <w:r w:rsidR="007712C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031A1" w:rsidRPr="006A419A" w:rsidRDefault="00C031A1" w:rsidP="007712C7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0" w:hanging="22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color w:val="000000"/>
              </w:rPr>
              <w:t>przeglądarka internetowa</w:t>
            </w:r>
            <w:r w:rsidR="007712C7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031A1" w:rsidRPr="006A419A" w:rsidRDefault="007712C7" w:rsidP="007712C7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40" w:hanging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C031A1" w:rsidRPr="006A419A">
              <w:rPr>
                <w:rFonts w:ascii="Times New Roman" w:hAnsi="Times New Roman" w:cs="Times New Roman"/>
                <w:color w:val="000000"/>
              </w:rPr>
              <w:t>in</w:t>
            </w:r>
            <w:r>
              <w:rPr>
                <w:rFonts w:ascii="Times New Roman" w:hAnsi="Times New Roman" w:cs="Times New Roman"/>
                <w:color w:val="000000"/>
              </w:rPr>
              <w:t>imum</w:t>
            </w:r>
            <w:r w:rsidR="00C031A1" w:rsidRPr="006A419A">
              <w:rPr>
                <w:rFonts w:ascii="Times New Roman" w:hAnsi="Times New Roman" w:cs="Times New Roman"/>
                <w:color w:val="000000"/>
              </w:rPr>
              <w:t xml:space="preserve"> SNMP 1, SNMP 2c,Telnet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31A1" w:rsidRPr="006A419A" w:rsidTr="00031FE4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644E88">
            <w:pPr>
              <w:pStyle w:val="WW-Zawartotabeli1"/>
              <w:snapToGrid w:val="0"/>
              <w:spacing w:after="0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644E88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6A419A">
              <w:rPr>
                <w:b/>
                <w:sz w:val="22"/>
                <w:szCs w:val="22"/>
              </w:rPr>
              <w:t>Pamięć adresów MAC:</w:t>
            </w:r>
            <w:r w:rsidRPr="006A419A">
              <w:rPr>
                <w:sz w:val="22"/>
                <w:szCs w:val="22"/>
              </w:rPr>
              <w:t xml:space="preserve"> min</w:t>
            </w:r>
            <w:r w:rsidR="007712C7">
              <w:rPr>
                <w:sz w:val="22"/>
                <w:szCs w:val="22"/>
              </w:rPr>
              <w:t>imum</w:t>
            </w:r>
            <w:r w:rsidRPr="006A419A">
              <w:rPr>
                <w:sz w:val="22"/>
                <w:szCs w:val="22"/>
              </w:rPr>
              <w:t xml:space="preserve"> 11000 pozycji.</w:t>
            </w:r>
          </w:p>
        </w:tc>
      </w:tr>
      <w:tr w:rsidR="00C031A1" w:rsidRPr="006A419A" w:rsidTr="00031FE4">
        <w:trPr>
          <w:trHeight w:val="1127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644E88">
            <w:pPr>
              <w:pStyle w:val="WW-Zawartotabeli1"/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>Obsługa standardu 802.1q z</w:t>
            </w:r>
            <w:r w:rsidRPr="006A419A">
              <w:rPr>
                <w:color w:val="000000"/>
                <w:sz w:val="22"/>
                <w:szCs w:val="22"/>
              </w:rPr>
              <w:t>: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6"/>
              </w:numPr>
              <w:snapToGrid w:val="0"/>
              <w:spacing w:after="0" w:line="240" w:lineRule="atLeast"/>
              <w:ind w:left="284" w:hanging="227"/>
              <w:jc w:val="both"/>
              <w:rPr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>możliwością zdefiniowania min</w:t>
            </w:r>
            <w:r w:rsidR="007712C7">
              <w:rPr>
                <w:color w:val="000000"/>
                <w:sz w:val="22"/>
                <w:szCs w:val="22"/>
              </w:rPr>
              <w:t>imum</w:t>
            </w:r>
            <w:r w:rsidRPr="006A419A">
              <w:rPr>
                <w:color w:val="000000"/>
                <w:sz w:val="22"/>
                <w:szCs w:val="22"/>
              </w:rPr>
              <w:t xml:space="preserve"> 1000 grup VLAN</w:t>
            </w:r>
            <w:r w:rsidR="007712C7">
              <w:rPr>
                <w:color w:val="000000"/>
                <w:sz w:val="22"/>
                <w:szCs w:val="22"/>
              </w:rPr>
              <w:t>,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6"/>
              </w:numPr>
              <w:snapToGrid w:val="0"/>
              <w:spacing w:after="0" w:line="240" w:lineRule="atLeast"/>
              <w:ind w:left="284" w:hanging="227"/>
              <w:jc w:val="both"/>
              <w:rPr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>możliwością zdefiniowania min</w:t>
            </w:r>
            <w:r w:rsidR="007712C7">
              <w:rPr>
                <w:color w:val="000000"/>
                <w:sz w:val="22"/>
                <w:szCs w:val="22"/>
              </w:rPr>
              <w:t>imum</w:t>
            </w:r>
            <w:r w:rsidRPr="006A419A">
              <w:rPr>
                <w:color w:val="000000"/>
                <w:sz w:val="22"/>
                <w:szCs w:val="22"/>
              </w:rPr>
              <w:t xml:space="preserve"> 4000 identyfikatorów VLAN</w:t>
            </w:r>
            <w:r w:rsidR="007712C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031A1" w:rsidRPr="006A419A" w:rsidTr="00031FE4">
        <w:trPr>
          <w:trHeight w:val="1129"/>
          <w:jc w:val="center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227" w:hanging="2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C031A1" w:rsidP="00644E88">
            <w:pPr>
              <w:pStyle w:val="WW-Zawartotabeli1"/>
              <w:tabs>
                <w:tab w:val="left" w:pos="331"/>
              </w:tabs>
              <w:snapToGrid w:val="0"/>
              <w:spacing w:after="0" w:line="240" w:lineRule="atLeast"/>
              <w:ind w:left="57"/>
              <w:rPr>
                <w:sz w:val="22"/>
                <w:szCs w:val="22"/>
              </w:rPr>
            </w:pPr>
            <w:r w:rsidRPr="006A419A">
              <w:rPr>
                <w:b/>
                <w:color w:val="000000"/>
                <w:sz w:val="22"/>
                <w:szCs w:val="22"/>
              </w:rPr>
              <w:t>Obsługa dodatkowych technologii</w:t>
            </w:r>
            <w:r w:rsidRPr="006A419A">
              <w:rPr>
                <w:color w:val="000000"/>
                <w:sz w:val="22"/>
                <w:szCs w:val="22"/>
              </w:rPr>
              <w:t>: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color w:val="000000"/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>obsługa agregacji linków w standardzie 802.3 ad,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color w:val="000000"/>
                <w:sz w:val="22"/>
                <w:szCs w:val="22"/>
              </w:rPr>
            </w:pPr>
            <w:r w:rsidRPr="006A419A">
              <w:rPr>
                <w:color w:val="000000"/>
                <w:sz w:val="22"/>
                <w:szCs w:val="22"/>
              </w:rPr>
              <w:t>obsługa kontroli dostępu do sieci z użyciem standardu IEEE 802.1x,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sz w:val="22"/>
                <w:szCs w:val="22"/>
              </w:rPr>
            </w:pPr>
            <w:proofErr w:type="spellStart"/>
            <w:r w:rsidRPr="006A419A">
              <w:rPr>
                <w:b/>
                <w:color w:val="000000"/>
                <w:sz w:val="22"/>
                <w:szCs w:val="22"/>
              </w:rPr>
              <w:t>s</w:t>
            </w:r>
            <w:r w:rsidRPr="006A419A">
              <w:rPr>
                <w:color w:val="000000"/>
                <w:sz w:val="22"/>
                <w:szCs w:val="22"/>
              </w:rPr>
              <w:t>panning</w:t>
            </w:r>
            <w:proofErr w:type="spellEnd"/>
            <w:r w:rsidRPr="006A41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419A">
              <w:rPr>
                <w:color w:val="000000"/>
                <w:sz w:val="22"/>
                <w:szCs w:val="22"/>
              </w:rPr>
              <w:t>tree</w:t>
            </w:r>
            <w:proofErr w:type="spellEnd"/>
            <w:r w:rsidRPr="006A41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419A">
              <w:rPr>
                <w:color w:val="000000"/>
                <w:sz w:val="22"/>
                <w:szCs w:val="22"/>
              </w:rPr>
              <w:t>protocol</w:t>
            </w:r>
            <w:proofErr w:type="spellEnd"/>
            <w:r w:rsidRPr="006A419A">
              <w:rPr>
                <w:color w:val="000000"/>
                <w:sz w:val="22"/>
                <w:szCs w:val="22"/>
              </w:rPr>
              <w:t xml:space="preserve"> w zakresie określonym w standardach IEEE 802.1d, IEEE 802.1w</w:t>
            </w:r>
            <w:r w:rsidR="007712C7">
              <w:rPr>
                <w:color w:val="000000"/>
                <w:sz w:val="22"/>
                <w:szCs w:val="22"/>
              </w:rPr>
              <w:t>,</w:t>
            </w:r>
          </w:p>
          <w:p w:rsidR="00C031A1" w:rsidRPr="006A419A" w:rsidRDefault="007712C7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031A1" w:rsidRPr="006A419A">
              <w:rPr>
                <w:color w:val="000000"/>
                <w:sz w:val="22"/>
                <w:szCs w:val="22"/>
              </w:rPr>
              <w:t xml:space="preserve">bsługa QOS z uwzględnieniem standardu </w:t>
            </w:r>
            <w:r w:rsidR="00C031A1" w:rsidRPr="006A419A">
              <w:rPr>
                <w:sz w:val="22"/>
                <w:szCs w:val="22"/>
              </w:rPr>
              <w:t>802.1p</w:t>
            </w:r>
            <w:r>
              <w:rPr>
                <w:sz w:val="22"/>
                <w:szCs w:val="22"/>
              </w:rPr>
              <w:t>,</w:t>
            </w:r>
          </w:p>
          <w:p w:rsidR="00C031A1" w:rsidRPr="006A419A" w:rsidRDefault="007712C7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031A1" w:rsidRPr="006A419A">
              <w:rPr>
                <w:sz w:val="22"/>
                <w:szCs w:val="22"/>
              </w:rPr>
              <w:t xml:space="preserve">bsługa IGMP </w:t>
            </w:r>
            <w:proofErr w:type="spellStart"/>
            <w:r w:rsidR="00C031A1" w:rsidRPr="006A419A">
              <w:rPr>
                <w:sz w:val="22"/>
                <w:szCs w:val="22"/>
              </w:rPr>
              <w:t>snooping</w:t>
            </w:r>
            <w:proofErr w:type="spellEnd"/>
            <w:r w:rsidR="00C031A1" w:rsidRPr="006A419A">
              <w:rPr>
                <w:sz w:val="22"/>
                <w:szCs w:val="22"/>
              </w:rPr>
              <w:t xml:space="preserve"> (RFC 4541, 4903) w zakresie obsługi </w:t>
            </w:r>
            <w:proofErr w:type="spellStart"/>
            <w:r w:rsidR="00C031A1" w:rsidRPr="006A419A">
              <w:rPr>
                <w:sz w:val="22"/>
                <w:szCs w:val="22"/>
              </w:rPr>
              <w:t>ip</w:t>
            </w:r>
            <w:proofErr w:type="spellEnd"/>
            <w:r w:rsidR="00C031A1" w:rsidRPr="006A419A">
              <w:rPr>
                <w:sz w:val="22"/>
                <w:szCs w:val="22"/>
              </w:rPr>
              <w:t xml:space="preserve"> </w:t>
            </w:r>
            <w:proofErr w:type="spellStart"/>
            <w:r w:rsidR="00C031A1" w:rsidRPr="006A419A">
              <w:rPr>
                <w:sz w:val="22"/>
                <w:szCs w:val="22"/>
              </w:rPr>
              <w:t>multicast</w:t>
            </w:r>
            <w:proofErr w:type="spellEnd"/>
            <w:r w:rsidR="00C031A1" w:rsidRPr="006A419A">
              <w:rPr>
                <w:sz w:val="22"/>
                <w:szCs w:val="22"/>
              </w:rPr>
              <w:t xml:space="preserve"> (RFC 1112, 4604, 5701)</w:t>
            </w:r>
            <w:r w:rsidR="009D2888">
              <w:rPr>
                <w:sz w:val="22"/>
                <w:szCs w:val="22"/>
              </w:rPr>
              <w:t>,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sz w:val="22"/>
                <w:szCs w:val="22"/>
              </w:rPr>
            </w:pPr>
            <w:r w:rsidRPr="006A419A">
              <w:rPr>
                <w:sz w:val="22"/>
                <w:szCs w:val="22"/>
              </w:rPr>
              <w:t>filtrowanie adresów MAC</w:t>
            </w:r>
            <w:r w:rsidR="009D2888">
              <w:rPr>
                <w:sz w:val="22"/>
                <w:szCs w:val="22"/>
              </w:rPr>
              <w:t>,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sz w:val="22"/>
                <w:szCs w:val="22"/>
              </w:rPr>
            </w:pPr>
            <w:r w:rsidRPr="006A419A">
              <w:rPr>
                <w:sz w:val="22"/>
                <w:szCs w:val="22"/>
              </w:rPr>
              <w:t>wbudowany serwer protokołu DHCP</w:t>
            </w:r>
            <w:r w:rsidR="009D2888">
              <w:rPr>
                <w:sz w:val="22"/>
                <w:szCs w:val="22"/>
              </w:rPr>
              <w:t>,</w:t>
            </w:r>
          </w:p>
          <w:p w:rsidR="00C031A1" w:rsidRPr="006A419A" w:rsidRDefault="00C031A1" w:rsidP="00EA0181">
            <w:pPr>
              <w:pStyle w:val="WW-Zawartotabeli1"/>
              <w:numPr>
                <w:ilvl w:val="0"/>
                <w:numId w:val="17"/>
              </w:numPr>
              <w:snapToGrid w:val="0"/>
              <w:spacing w:after="0" w:line="240" w:lineRule="atLeast"/>
              <w:ind w:left="284" w:hanging="227"/>
              <w:rPr>
                <w:sz w:val="22"/>
                <w:szCs w:val="22"/>
              </w:rPr>
            </w:pPr>
            <w:r w:rsidRPr="006A419A">
              <w:rPr>
                <w:sz w:val="22"/>
                <w:szCs w:val="22"/>
              </w:rPr>
              <w:t>praca w stosie/</w:t>
            </w:r>
            <w:proofErr w:type="spellStart"/>
            <w:r w:rsidRPr="006A419A">
              <w:rPr>
                <w:sz w:val="22"/>
                <w:szCs w:val="22"/>
              </w:rPr>
              <w:t>stack'u</w:t>
            </w:r>
            <w:proofErr w:type="spellEnd"/>
            <w:r w:rsidR="009D2888">
              <w:rPr>
                <w:sz w:val="22"/>
                <w:szCs w:val="22"/>
              </w:rPr>
              <w:t>.</w:t>
            </w:r>
          </w:p>
        </w:tc>
      </w:tr>
      <w:tr w:rsidR="00C031A1" w:rsidRPr="006A419A" w:rsidTr="005C4A31">
        <w:trPr>
          <w:trHeight w:val="1374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644E88">
            <w:pPr>
              <w:snapToGrid w:val="0"/>
              <w:spacing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031A1" w:rsidRPr="006A419A" w:rsidRDefault="009D2888" w:rsidP="009D2888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Inne wymagania</w:t>
            </w:r>
            <w:r w:rsidR="00C031A1" w:rsidRPr="006A419A">
              <w:rPr>
                <w:rFonts w:ascii="Times New Roman" w:hAnsi="Times New Roman" w:cs="Times New Roman"/>
                <w:b/>
              </w:rPr>
              <w:t>:</w:t>
            </w:r>
          </w:p>
          <w:p w:rsidR="00C031A1" w:rsidRPr="006A419A" w:rsidRDefault="00C031A1" w:rsidP="00EA018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 xml:space="preserve">wysokość w U (ang. </w:t>
            </w:r>
            <w:proofErr w:type="spellStart"/>
            <w:r w:rsidRPr="006A419A">
              <w:rPr>
                <w:rFonts w:ascii="Times New Roman" w:hAnsi="Times New Roman" w:cs="Times New Roman"/>
              </w:rPr>
              <w:t>rack</w:t>
            </w:r>
            <w:proofErr w:type="spellEnd"/>
            <w:r w:rsidRPr="006A4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19A">
              <w:rPr>
                <w:rFonts w:ascii="Times New Roman" w:hAnsi="Times New Roman" w:cs="Times New Roman"/>
              </w:rPr>
              <w:t>units</w:t>
            </w:r>
            <w:proofErr w:type="spellEnd"/>
            <w:r w:rsidRPr="006A419A">
              <w:rPr>
                <w:rFonts w:ascii="Times New Roman" w:hAnsi="Times New Roman" w:cs="Times New Roman"/>
              </w:rPr>
              <w:t xml:space="preserve">) – 1U, </w:t>
            </w:r>
          </w:p>
          <w:p w:rsidR="00C031A1" w:rsidRPr="006A419A" w:rsidRDefault="00E50704" w:rsidP="00EA018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F80FD9">
              <w:rPr>
                <w:rFonts w:ascii="Times New Roman" w:hAnsi="Times New Roman" w:cs="Times New Roman"/>
              </w:rPr>
              <w:t xml:space="preserve">elementy montażowe do mocowania w szafach typ </w:t>
            </w:r>
            <w:proofErr w:type="spellStart"/>
            <w:r w:rsidRPr="00F80FD9">
              <w:rPr>
                <w:rFonts w:ascii="Times New Roman" w:hAnsi="Times New Roman" w:cs="Times New Roman"/>
              </w:rPr>
              <w:t>rack</w:t>
            </w:r>
            <w:proofErr w:type="spellEnd"/>
            <w:r w:rsidRPr="00F80FD9">
              <w:rPr>
                <w:rFonts w:ascii="Times New Roman" w:hAnsi="Times New Roman" w:cs="Times New Roman"/>
              </w:rPr>
              <w:t xml:space="preserve"> 19”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31A1" w:rsidRPr="006A419A" w:rsidRDefault="00C031A1" w:rsidP="00EA018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 xml:space="preserve">certyfikaty CE, FCC, </w:t>
            </w:r>
            <w:proofErr w:type="spellStart"/>
            <w:r w:rsidRPr="006A419A">
              <w:rPr>
                <w:rFonts w:ascii="Times New Roman" w:hAnsi="Times New Roman" w:cs="Times New Roman"/>
              </w:rPr>
              <w:t>RoHS</w:t>
            </w:r>
            <w:proofErr w:type="spellEnd"/>
            <w:r w:rsidR="009D2888">
              <w:rPr>
                <w:rFonts w:ascii="Times New Roman" w:hAnsi="Times New Roman" w:cs="Times New Roman"/>
              </w:rPr>
              <w:t xml:space="preserve"> </w:t>
            </w:r>
            <w:r w:rsidR="009D2888" w:rsidRPr="00E50704">
              <w:rPr>
                <w:rFonts w:ascii="Times New Roman" w:hAnsi="Times New Roman" w:cs="Times New Roman"/>
              </w:rPr>
              <w:t>lub równoważne</w:t>
            </w:r>
            <w:r w:rsidR="009D2888">
              <w:rPr>
                <w:rFonts w:ascii="Times New Roman" w:hAnsi="Times New Roman" w:cs="Times New Roman"/>
              </w:rPr>
              <w:t>,</w:t>
            </w:r>
          </w:p>
          <w:p w:rsidR="00C031A1" w:rsidRPr="006A419A" w:rsidRDefault="00C031A1" w:rsidP="00EA0181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tLeast"/>
              <w:ind w:left="284" w:hanging="227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 xml:space="preserve">zasilanie 100 – 240 VAC 50/60 </w:t>
            </w:r>
            <w:proofErr w:type="spellStart"/>
            <w:r w:rsidRPr="006A419A">
              <w:rPr>
                <w:rFonts w:ascii="Times New Roman" w:hAnsi="Times New Roman" w:cs="Times New Roman"/>
              </w:rPr>
              <w:t>Hz</w:t>
            </w:r>
            <w:proofErr w:type="spellEnd"/>
            <w:r w:rsidR="009D2888">
              <w:rPr>
                <w:rFonts w:ascii="Times New Roman" w:hAnsi="Times New Roman" w:cs="Times New Roman"/>
              </w:rPr>
              <w:t>.</w:t>
            </w:r>
          </w:p>
        </w:tc>
      </w:tr>
      <w:tr w:rsidR="005C4A31" w:rsidRPr="006A419A" w:rsidTr="005C4A31">
        <w:trPr>
          <w:trHeight w:val="567"/>
          <w:jc w:val="center"/>
        </w:trPr>
        <w:tc>
          <w:tcPr>
            <w:tcW w:w="8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C4A31" w:rsidRDefault="005C4A31" w:rsidP="005C4A31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5C4A31" w:rsidRDefault="005C4A31" w:rsidP="009D2888">
            <w:pPr>
              <w:snapToGrid w:val="0"/>
              <w:spacing w:after="0" w:line="240" w:lineRule="atLeast"/>
              <w:ind w:left="57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Gwarancja</w:t>
            </w:r>
            <w:r w:rsidRPr="006A419A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6A419A">
              <w:rPr>
                <w:rFonts w:ascii="Times New Roman" w:hAnsi="Times New Roman" w:cs="Times New Roman"/>
              </w:rPr>
              <w:t xml:space="preserve"> miesięcy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Pr="006A419A" w:rsidRDefault="00C031A1" w:rsidP="002E045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9392"/>
      </w:tblGrid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0995102"/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bookmarkEnd w:id="0"/>
      <w:tr w:rsidR="004B0DD4" w:rsidTr="00C713BC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031A1" w:rsidRPr="006A419A" w:rsidRDefault="00C031A1" w:rsidP="00AE3A8B">
            <w:pPr>
              <w:pStyle w:val="Normal1"/>
              <w:numPr>
                <w:ilvl w:val="0"/>
                <w:numId w:val="25"/>
              </w:numPr>
              <w:ind w:left="568" w:hanging="284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 xml:space="preserve">Projektor z windą i ekranem sterowanym elektronicznie – 1 </w:t>
            </w:r>
            <w:proofErr w:type="spellStart"/>
            <w:r w:rsidRPr="006A419A">
              <w:rPr>
                <w:b/>
                <w:sz w:val="22"/>
                <w:szCs w:val="22"/>
                <w:lang w:val="pl-PL"/>
              </w:rPr>
              <w:t>kpl</w:t>
            </w:r>
            <w:proofErr w:type="spellEnd"/>
            <w:r w:rsidRPr="006A419A">
              <w:rPr>
                <w:b/>
                <w:sz w:val="22"/>
                <w:szCs w:val="22"/>
                <w:lang w:val="pl-PL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031A1" w:rsidRPr="006A419A" w:rsidRDefault="00AE3A8B" w:rsidP="00AE3A8B">
            <w:pPr>
              <w:pStyle w:val="Normal1"/>
              <w:numPr>
                <w:ilvl w:val="0"/>
                <w:numId w:val="26"/>
              </w:numPr>
              <w:ind w:left="681" w:hanging="284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C031A1" w:rsidRPr="006A419A">
              <w:rPr>
                <w:b/>
                <w:sz w:val="22"/>
                <w:szCs w:val="22"/>
                <w:lang w:val="pl-PL"/>
              </w:rPr>
              <w:t>rojektor multimedialny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Technologia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– 3LCD</w:t>
            </w:r>
            <w:r w:rsidR="003E61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E50704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Rozdzielczość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E50704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Pr="00E50704">
              <w:rPr>
                <w:rFonts w:ascii="Times New Roman" w:hAnsi="Times New Roman" w:cs="Times New Roman"/>
                <w:sz w:val="22"/>
                <w:szCs w:val="22"/>
              </w:rPr>
              <w:t>Full HD 1080p, 1920x1080</w:t>
            </w:r>
            <w:r w:rsidR="003E61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Proporcje obrazu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16:9</w:t>
            </w:r>
            <w:r w:rsidR="003E61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Kontrast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2888" w:rsidRPr="00E50704">
              <w:rPr>
                <w:rFonts w:ascii="Times New Roman" w:hAnsi="Times New Roman" w:cs="Times New Roman"/>
                <w:sz w:val="22"/>
                <w:szCs w:val="22"/>
              </w:rPr>
              <w:t>minimum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60000:1</w:t>
            </w:r>
            <w:r w:rsidR="003E61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E50704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Jasność </w:t>
            </w:r>
            <w:r w:rsidR="00E5070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0704"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E50704">
              <w:rPr>
                <w:rFonts w:ascii="Times New Roman" w:hAnsi="Times New Roman" w:cs="Times New Roman"/>
                <w:sz w:val="22"/>
                <w:szCs w:val="22"/>
              </w:rPr>
              <w:t>2.500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lumenów</w:t>
            </w:r>
            <w:r w:rsidR="00D301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Żywotność źródła światła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4500 h w trybie wysokiej jasności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Przetwarzanie wideo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10 Bit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Częstotliwość odświeżania pionowego 3D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400 </w:t>
            </w:r>
            <w:proofErr w:type="spellStart"/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480 </w:t>
            </w:r>
            <w:proofErr w:type="spellStart"/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Hz</w:t>
            </w:r>
            <w:proofErr w:type="spellEnd"/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Stosunek projekcji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2F01A9">
              <w:rPr>
                <w:rFonts w:ascii="Times New Roman" w:hAnsi="Times New Roman" w:cs="Times New Roman"/>
                <w:sz w:val="22"/>
                <w:szCs w:val="22"/>
              </w:rPr>
              <w:t xml:space="preserve">nie mniejszy niż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1,33-2,16:1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D30132">
        <w:trPr>
          <w:trHeight w:val="59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E50704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Rozmiar projekcji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E50704">
              <w:rPr>
                <w:rFonts w:ascii="Times New Roman" w:hAnsi="Times New Roman" w:cs="Times New Roman"/>
                <w:sz w:val="22"/>
                <w:szCs w:val="22"/>
              </w:rPr>
              <w:t xml:space="preserve"> umożliwiający projekcję w pełnym zakresie obszaru roboczego ekranu określonego w </w:t>
            </w:r>
            <w:r w:rsidR="00D30132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r w:rsidR="00E50704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D30132">
              <w:rPr>
                <w:rFonts w:ascii="Times New Roman" w:hAnsi="Times New Roman" w:cs="Times New Roman"/>
                <w:sz w:val="22"/>
                <w:szCs w:val="22"/>
              </w:rPr>
              <w:t xml:space="preserve"> – ekran projekcyjny.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15553E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55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15553E" w:rsidRPr="0015553E" w:rsidRDefault="0015553E" w:rsidP="001555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Obiektyw o zmiennej ogniskowej</w:t>
            </w:r>
            <w:r w:rsidR="003E611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851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Przyłącza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–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1 wejście VGA,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2 wejścia HDMI, MHL, USB 2.0 typ A,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1 wyjście Mini Jack 3,5 mm stereo, 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ezprzewodowa sieć LAN </w:t>
            </w:r>
            <w:r w:rsidR="004625E2">
              <w:rPr>
                <w:rFonts w:ascii="Times New Roman" w:hAnsi="Times New Roman" w:cs="Times New Roman"/>
                <w:sz w:val="22"/>
                <w:szCs w:val="22"/>
              </w:rPr>
              <w:t xml:space="preserve">co najmniej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IEEE 802.11b/g/n, </w:t>
            </w:r>
            <w:proofErr w:type="spellStart"/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Miracast</w:t>
            </w:r>
            <w:proofErr w:type="spellEnd"/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Połączenie ze smartfonem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Ad-hoc/Infrastruktura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Audio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wbudowany głośnik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10W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Zabezpieczenia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amek </w:t>
            </w:r>
            <w:proofErr w:type="spellStart"/>
            <w:r w:rsidRPr="0015553E">
              <w:rPr>
                <w:rFonts w:ascii="Times New Roman" w:hAnsi="Times New Roman" w:cs="Times New Roman"/>
                <w:sz w:val="22"/>
                <w:szCs w:val="22"/>
              </w:rPr>
              <w:t>Kensington</w:t>
            </w:r>
            <w:proofErr w:type="spellEnd"/>
            <w:r w:rsidR="00743449">
              <w:rPr>
                <w:rFonts w:ascii="Times New Roman" w:hAnsi="Times New Roman" w:cs="Times New Roman"/>
                <w:sz w:val="22"/>
                <w:szCs w:val="22"/>
              </w:rPr>
              <w:t xml:space="preserve"> lub równoważny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633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1555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Wyposażenie standardowe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kabel zasilający, 2x kabel sygnałowy HDMI (10m), instrukcja obsługi, pilot zdalnego sterowania z bateriami, zaślepka obiektywu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15553E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D30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36 miesięcy na projektor, 36 miesięcy lub 3000 godz. na lampę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031A1" w:rsidRPr="006A419A" w:rsidRDefault="00AE3A8B" w:rsidP="00AE3A8B">
            <w:pPr>
              <w:pStyle w:val="Normal1"/>
              <w:numPr>
                <w:ilvl w:val="0"/>
                <w:numId w:val="26"/>
              </w:numPr>
              <w:ind w:left="681" w:hanging="284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w</w:t>
            </w:r>
            <w:r w:rsidR="00C031A1" w:rsidRPr="006A419A">
              <w:rPr>
                <w:b/>
                <w:sz w:val="22"/>
                <w:szCs w:val="22"/>
                <w:lang w:val="pl-PL"/>
              </w:rPr>
              <w:t>inda sufitowa</w:t>
            </w:r>
            <w:r w:rsidR="00871D48">
              <w:rPr>
                <w:b/>
                <w:sz w:val="22"/>
                <w:szCs w:val="22"/>
                <w:lang w:val="pl-PL"/>
              </w:rPr>
              <w:t xml:space="preserve"> dostosowana do oferowanego projektora w pkt 1)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15553E">
            <w:pPr>
              <w:pStyle w:val="Domylnie"/>
              <w:ind w:firstLine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Zakres regulacji wysokości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155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553E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="009D2888" w:rsidRPr="0015553E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15553E">
              <w:rPr>
                <w:rFonts w:ascii="Times New Roman" w:hAnsi="Times New Roman" w:cs="Times New Roman"/>
                <w:sz w:val="22"/>
                <w:szCs w:val="22"/>
              </w:rPr>
              <w:t xml:space="preserve"> 0,</w:t>
            </w:r>
            <w:r w:rsidR="001555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5553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22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553E">
              <w:rPr>
                <w:rFonts w:ascii="Times New Roman" w:hAnsi="Times New Roman" w:cs="Times New Roman"/>
                <w:sz w:val="22"/>
                <w:szCs w:val="22"/>
              </w:rPr>
              <w:t xml:space="preserve"> tolerancja regulacji +/-10 cm</w:t>
            </w:r>
            <w:r w:rsidR="00022F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15553E">
            <w:pPr>
              <w:pStyle w:val="Domylnie"/>
              <w:ind w:firstLine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Zakres regulacji uchwytu projektora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9D2888" w:rsidRPr="0015553E">
              <w:rPr>
                <w:rFonts w:ascii="Times New Roman" w:hAnsi="Times New Roman" w:cs="Times New Roman"/>
                <w:sz w:val="22"/>
                <w:szCs w:val="22"/>
              </w:rPr>
              <w:t>co najmniej w zakresie 15-20 cm</w:t>
            </w:r>
            <w:r w:rsidR="00022F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644E88">
            <w:pPr>
              <w:pStyle w:val="Domylnie"/>
              <w:ind w:firstLine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Regulacja kata wychylenia uchwytu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min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imum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20 stopni</w:t>
            </w:r>
            <w:r w:rsidR="00022F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C713BC">
            <w:pPr>
              <w:pStyle w:val="Domylnie"/>
              <w:ind w:firstLine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Udźwig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C713BC">
              <w:rPr>
                <w:rFonts w:ascii="Times New Roman" w:hAnsi="Times New Roman" w:cs="Times New Roman"/>
                <w:sz w:val="22"/>
                <w:szCs w:val="22"/>
              </w:rPr>
              <w:t>dostosowany do masy oferowanego projektora</w:t>
            </w:r>
            <w:r w:rsidR="00022F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644E88">
            <w:pPr>
              <w:pStyle w:val="Domylnie"/>
              <w:ind w:firstLine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Funkcje pilota zdalnego sterowania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1B4035">
              <w:rPr>
                <w:rFonts w:ascii="Times New Roman" w:hAnsi="Times New Roman" w:cs="Times New Roman"/>
                <w:sz w:val="22"/>
                <w:szCs w:val="22"/>
              </w:rPr>
              <w:t>co najmniej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opuszczanie/stop/podnoszenie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C713BC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644E88">
            <w:pPr>
              <w:pStyle w:val="Domylnie"/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Wyłączniki krańcowe silnika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tak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639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644E88">
            <w:pPr>
              <w:pStyle w:val="Domylnie"/>
              <w:ind w:left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Wyposażenie standardowe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uchwyt dla projektora, przewód zasilający, pilot bezprzewodowy z chwytem do ściany, zestaw śrub montażowych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C031A1" w:rsidRPr="006A419A" w:rsidRDefault="00C44EA3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C031A1" w:rsidRPr="006A419A" w:rsidRDefault="00C031A1" w:rsidP="00C713BC">
            <w:pPr>
              <w:pStyle w:val="Domylnie"/>
              <w:ind w:firstLine="15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D30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  <w:r w:rsidR="009D28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C031A1" w:rsidRPr="006A419A" w:rsidRDefault="00AE3A8B" w:rsidP="00AE3A8B">
            <w:pPr>
              <w:pStyle w:val="Normal1"/>
              <w:numPr>
                <w:ilvl w:val="0"/>
                <w:numId w:val="26"/>
              </w:numPr>
              <w:ind w:left="681" w:hanging="284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e</w:t>
            </w:r>
            <w:r w:rsidR="00C031A1" w:rsidRPr="006A419A">
              <w:rPr>
                <w:b/>
                <w:sz w:val="22"/>
                <w:szCs w:val="22"/>
                <w:lang w:val="pl-PL"/>
              </w:rPr>
              <w:t>kran projekcyjny</w:t>
            </w:r>
          </w:p>
        </w:tc>
      </w:tr>
      <w:tr w:rsidR="004B0DD4" w:rsidTr="00E318CD">
        <w:trPr>
          <w:trHeight w:val="689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E50704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Powierzchnia użytkowa ekranu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240</w:t>
            </w:r>
            <w:r w:rsidR="00E318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r w:rsidR="00E318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180 cm; dopuszcza się tolerancję wymiarów powierzchni użytkowej +</w:t>
            </w:r>
            <w:r w:rsidR="00E50704">
              <w:rPr>
                <w:rFonts w:ascii="Times New Roman" w:hAnsi="Times New Roman" w:cs="Times New Roman"/>
                <w:sz w:val="22"/>
                <w:szCs w:val="22"/>
              </w:rPr>
              <w:t>/-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  <w:r w:rsidR="001B5C2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Powierzchnia użytkowa ekran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u – biała matowa; </w:t>
            </w:r>
            <w:r w:rsidRPr="006A41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dopuszczalna czarna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ramka wokół ekranu</w:t>
            </w:r>
            <w:r w:rsidR="001B5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Ekran zwijany elektrycznie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tak</w:t>
            </w:r>
            <w:r w:rsidR="001B5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Obudowa –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metalowa kaseta z możliwością powieszenia na ścianie lub suficie</w:t>
            </w:r>
            <w:r w:rsidR="001B5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E318CD">
        <w:trPr>
          <w:trHeight w:val="626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Podwójne sterowanie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 za pomocą przycisku montowanego na ścianie oraz za pomocą pilota radiowego (o zasięgu min. 15m)</w:t>
            </w:r>
            <w:r w:rsidR="001B5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B0DD4" w:rsidTr="00C713BC">
        <w:trPr>
          <w:trHeight w:val="567"/>
          <w:jc w:val="center"/>
        </w:trPr>
        <w:tc>
          <w:tcPr>
            <w:tcW w:w="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644E88">
            <w:pPr>
              <w:pStyle w:val="Domyl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031A1" w:rsidRPr="006A419A" w:rsidRDefault="00C031A1" w:rsidP="00C713BC">
            <w:pPr>
              <w:pStyle w:val="Domylnie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6A419A">
              <w:rPr>
                <w:rFonts w:ascii="Times New Roman" w:hAnsi="Times New Roman" w:cs="Times New Roman"/>
                <w:b/>
                <w:sz w:val="22"/>
                <w:szCs w:val="22"/>
              </w:rPr>
              <w:t>Gwarancja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C713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419A">
              <w:rPr>
                <w:rFonts w:ascii="Times New Roman" w:hAnsi="Times New Roman" w:cs="Times New Roman"/>
                <w:sz w:val="22"/>
                <w:szCs w:val="22"/>
              </w:rPr>
              <w:t>36 miesięcy</w:t>
            </w:r>
            <w:r w:rsidR="001B5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AE3A8B" w:rsidRDefault="00AE3A8B" w:rsidP="001F47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9"/>
        <w:gridCol w:w="9365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88" w:type="dxa"/>
            </w:tcMar>
            <w:vAlign w:val="center"/>
          </w:tcPr>
          <w:p w:rsidR="00C031A1" w:rsidRPr="006A419A" w:rsidRDefault="00E50704" w:rsidP="00421C05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Dysk SSD 256GB – 6</w:t>
            </w:r>
            <w:r w:rsidR="00C031A1" w:rsidRPr="006A419A"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  <w:bCs/>
                <w:color w:val="000000"/>
              </w:rPr>
              <w:t>Typ</w:t>
            </w:r>
            <w:r w:rsidRPr="006A419A">
              <w:rPr>
                <w:rFonts w:ascii="Times New Roman" w:hAnsi="Times New Roman" w:cs="Times New Roman"/>
                <w:bCs/>
                <w:color w:val="000000"/>
              </w:rPr>
              <w:t xml:space="preserve"> – wewnętrzny, montowany w obudowie.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  <w:bCs/>
              </w:rPr>
              <w:t>Pojemność</w:t>
            </w:r>
            <w:r w:rsidRPr="006A419A">
              <w:rPr>
                <w:rFonts w:ascii="Times New Roman" w:hAnsi="Times New Roman" w:cs="Times New Roman"/>
              </w:rPr>
              <w:t xml:space="preserve"> – co najmniej 256 GB.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Interfejs</w:t>
            </w:r>
            <w:r w:rsidRPr="006A419A">
              <w:rPr>
                <w:rFonts w:ascii="Times New Roman" w:hAnsi="Times New Roman" w:cs="Times New Roman"/>
              </w:rPr>
              <w:t xml:space="preserve"> – SATA 3.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Rodzaj kości pamięci</w:t>
            </w:r>
            <w:r w:rsidRPr="006A419A">
              <w:rPr>
                <w:rFonts w:ascii="Times New Roman" w:hAnsi="Times New Roman" w:cs="Times New Roman"/>
              </w:rPr>
              <w:t xml:space="preserve"> – MLC.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Wielkość dysku</w:t>
            </w:r>
            <w:r w:rsidRPr="006A419A">
              <w:rPr>
                <w:rFonts w:ascii="Times New Roman" w:hAnsi="Times New Roman" w:cs="Times New Roman"/>
              </w:rPr>
              <w:t xml:space="preserve"> – 2.5 cala.</w:t>
            </w:r>
          </w:p>
        </w:tc>
      </w:tr>
      <w:tr w:rsidR="00C031A1" w:rsidRPr="006A419A" w:rsidTr="00E318CD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143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EA018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  <w:bCs/>
                <w:color w:val="000000"/>
              </w:rPr>
              <w:t>Informacje dodatkowe</w:t>
            </w:r>
            <w:r w:rsidRPr="006A419A">
              <w:rPr>
                <w:rFonts w:ascii="Times New Roman" w:hAnsi="Times New Roman" w:cs="Times New Roman"/>
                <w:bCs/>
                <w:color w:val="000000"/>
              </w:rPr>
              <w:t xml:space="preserve"> – w oferowanej cenie wykonawca musi załączyć następujące akcesoria (jeśli opakowanie producenta ich nie zawiera):</w:t>
            </w:r>
          </w:p>
          <w:p w:rsidR="00C031A1" w:rsidRPr="006A419A" w:rsidRDefault="00C031A1" w:rsidP="001B5C25">
            <w:pPr>
              <w:numPr>
                <w:ilvl w:val="0"/>
                <w:numId w:val="21"/>
              </w:numPr>
              <w:shd w:val="clear" w:color="auto" w:fill="FFFFFF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Cs/>
                <w:color w:val="000000"/>
              </w:rPr>
              <w:t>kabel SATA,</w:t>
            </w:r>
          </w:p>
          <w:p w:rsidR="00C031A1" w:rsidRPr="006A419A" w:rsidRDefault="00C031A1" w:rsidP="001B5C25">
            <w:pPr>
              <w:numPr>
                <w:ilvl w:val="0"/>
                <w:numId w:val="21"/>
              </w:numPr>
              <w:shd w:val="clear" w:color="auto" w:fill="FFFFFF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Cs/>
                <w:color w:val="000000"/>
              </w:rPr>
              <w:t>przejściówka zasilania SATA-ATA,</w:t>
            </w:r>
          </w:p>
          <w:p w:rsidR="00C031A1" w:rsidRPr="006A419A" w:rsidRDefault="00C031A1" w:rsidP="001B5C25">
            <w:pPr>
              <w:numPr>
                <w:ilvl w:val="0"/>
                <w:numId w:val="21"/>
              </w:numPr>
              <w:shd w:val="clear" w:color="auto" w:fill="FFFFFF"/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Cs/>
                <w:color w:val="000000"/>
              </w:rPr>
              <w:t>adapter dysku 2.5” na 3.5”.</w:t>
            </w:r>
          </w:p>
        </w:tc>
      </w:tr>
      <w:tr w:rsidR="00C031A1" w:rsidRPr="006A419A" w:rsidTr="00AE3A8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88" w:type="dxa"/>
            <w:right w:w="108" w:type="dxa"/>
          </w:tblCellMar>
        </w:tblPrEx>
        <w:trPr>
          <w:trHeight w:val="567"/>
          <w:jc w:val="center"/>
        </w:trPr>
        <w:tc>
          <w:tcPr>
            <w:tcW w:w="8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EA0181" w:rsidP="00644E88">
            <w:pPr>
              <w:pStyle w:val="Akapitzlist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031A1" w:rsidRPr="006A419A" w:rsidRDefault="00C031A1" w:rsidP="001B5C2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  <w:bCs/>
                <w:color w:val="000000"/>
              </w:rPr>
              <w:t>Gwarancja</w:t>
            </w:r>
            <w:r w:rsidRPr="006A419A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  <w:r w:rsidRPr="006A419A">
              <w:rPr>
                <w:rFonts w:ascii="Times New Roman" w:hAnsi="Times New Roman" w:cs="Times New Roman"/>
                <w:color w:val="000000"/>
              </w:rPr>
              <w:t>36 miesięcy</w:t>
            </w:r>
            <w:r w:rsidR="001B5C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9428E" w:rsidRDefault="0009428E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C713BC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b/>
                <w:bCs/>
              </w:rPr>
              <w:t xml:space="preserve"> </w:t>
            </w:r>
            <w:r w:rsidR="00C713BC">
              <w:rPr>
                <w:rFonts w:ascii="Times New Roman" w:hAnsi="Times New Roman" w:cs="Times New Roman"/>
                <w:b/>
              </w:rPr>
              <w:t>RJ45, kat.</w:t>
            </w:r>
            <w:r w:rsidR="008D0266">
              <w:rPr>
                <w:rFonts w:ascii="Times New Roman" w:hAnsi="Times New Roman" w:cs="Times New Roman"/>
                <w:b/>
              </w:rPr>
              <w:t xml:space="preserve"> </w:t>
            </w:r>
            <w:r w:rsidR="00C713BC">
              <w:rPr>
                <w:rFonts w:ascii="Times New Roman" w:hAnsi="Times New Roman" w:cs="Times New Roman"/>
                <w:b/>
              </w:rPr>
              <w:t>6,</w:t>
            </w:r>
            <w:r w:rsidR="00C031A1" w:rsidRPr="00421C05">
              <w:rPr>
                <w:rFonts w:ascii="Times New Roman" w:hAnsi="Times New Roman" w:cs="Times New Roman"/>
                <w:b/>
              </w:rPr>
              <w:t xml:space="preserve"> dł</w:t>
            </w:r>
            <w:r w:rsidR="008D0266">
              <w:rPr>
                <w:rFonts w:ascii="Times New Roman" w:hAnsi="Times New Roman" w:cs="Times New Roman"/>
                <w:b/>
              </w:rPr>
              <w:t>ugość</w:t>
            </w:r>
            <w:r w:rsidR="00C031A1" w:rsidRPr="00421C05">
              <w:rPr>
                <w:rFonts w:ascii="Times New Roman" w:hAnsi="Times New Roman" w:cs="Times New Roman"/>
                <w:b/>
              </w:rPr>
              <w:t xml:space="preserve"> 0</w:t>
            </w:r>
            <w:r w:rsidR="001B5C25">
              <w:rPr>
                <w:rFonts w:ascii="Times New Roman" w:hAnsi="Times New Roman" w:cs="Times New Roman"/>
                <w:b/>
              </w:rPr>
              <w:t>,</w:t>
            </w:r>
            <w:r w:rsidR="00C031A1" w:rsidRPr="00421C05">
              <w:rPr>
                <w:rFonts w:ascii="Times New Roman" w:hAnsi="Times New Roman" w:cs="Times New Roman"/>
                <w:b/>
              </w:rPr>
              <w:t>5m żółty</w:t>
            </w:r>
            <w:r w:rsidR="00802B21" w:rsidRPr="00421C05">
              <w:rPr>
                <w:rFonts w:ascii="Times New Roman" w:hAnsi="Times New Roman" w:cs="Times New Roman"/>
                <w:b/>
              </w:rPr>
              <w:t xml:space="preserve"> - 30 szt.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713BC" w:rsidP="00C713B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Kategoria</w:t>
            </w:r>
            <w:r w:rsidR="001B5C25" w:rsidRPr="006A41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1B5C25" w:rsidRPr="006A41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 xml:space="preserve">Długość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0,5</w:t>
            </w:r>
            <w:r w:rsidR="00815F83">
              <w:rPr>
                <w:rFonts w:ascii="Times New Roman" w:hAnsi="Times New Roman" w:cs="Times New Roman"/>
              </w:rPr>
              <w:t>m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Rodzaj skrętki (typ ekranowania)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F/UTP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Kolor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żółty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b/>
                <w:bCs/>
              </w:rPr>
              <w:t xml:space="preserve"> </w:t>
            </w:r>
            <w:r w:rsidR="00C031A1" w:rsidRPr="00421C05">
              <w:rPr>
                <w:rFonts w:ascii="Times New Roman" w:hAnsi="Times New Roman" w:cs="Times New Roman"/>
                <w:b/>
              </w:rPr>
              <w:t>RJ45, kat</w:t>
            </w:r>
            <w:r w:rsidR="008D0266">
              <w:rPr>
                <w:rFonts w:ascii="Times New Roman" w:hAnsi="Times New Roman" w:cs="Times New Roman"/>
                <w:b/>
              </w:rPr>
              <w:t>.</w:t>
            </w:r>
            <w:r w:rsidR="00C031A1" w:rsidRPr="00421C05">
              <w:rPr>
                <w:rFonts w:ascii="Times New Roman" w:hAnsi="Times New Roman" w:cs="Times New Roman"/>
                <w:b/>
              </w:rPr>
              <w:t xml:space="preserve"> 6, długość 1,5m zielony</w:t>
            </w:r>
            <w:r w:rsidR="00802B21" w:rsidRPr="00421C05">
              <w:rPr>
                <w:rFonts w:ascii="Times New Roman" w:hAnsi="Times New Roman" w:cs="Times New Roman"/>
                <w:b/>
              </w:rPr>
              <w:t xml:space="preserve"> – 30 szt.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713BC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Kategoria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6A41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Długość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1,5</w:t>
            </w:r>
            <w:r w:rsidR="00815F83">
              <w:rPr>
                <w:rFonts w:ascii="Times New Roman" w:hAnsi="Times New Roman" w:cs="Times New Roman"/>
              </w:rPr>
              <w:t>m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Rodzaj skrętki (typ ekranowania)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F/UTP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Kolor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zielony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5639D4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5639D4">
              <w:rPr>
                <w:rFonts w:ascii="Times New Roman" w:hAnsi="Times New Roman" w:cs="Times New Roman"/>
                <w:b/>
                <w:bCs/>
              </w:rPr>
              <w:t xml:space="preserve">Przewód krosowy </w:t>
            </w:r>
            <w:r w:rsidR="00C031A1" w:rsidRPr="005639D4">
              <w:rPr>
                <w:rFonts w:ascii="Times New Roman" w:hAnsi="Times New Roman" w:cs="Times New Roman"/>
                <w:b/>
              </w:rPr>
              <w:t>RJ45, kat</w:t>
            </w:r>
            <w:r w:rsidR="008D0266" w:rsidRPr="005639D4">
              <w:rPr>
                <w:rFonts w:ascii="Times New Roman" w:hAnsi="Times New Roman" w:cs="Times New Roman"/>
                <w:b/>
              </w:rPr>
              <w:t>.</w:t>
            </w:r>
            <w:r w:rsidR="00C031A1" w:rsidRPr="005639D4">
              <w:rPr>
                <w:rFonts w:ascii="Times New Roman" w:hAnsi="Times New Roman" w:cs="Times New Roman"/>
                <w:b/>
              </w:rPr>
              <w:t xml:space="preserve"> 6, długość 2m niebieski</w:t>
            </w:r>
            <w:r w:rsidR="00802B21" w:rsidRPr="005639D4">
              <w:rPr>
                <w:rFonts w:ascii="Times New Roman" w:hAnsi="Times New Roman" w:cs="Times New Roman"/>
                <w:b/>
              </w:rPr>
              <w:t xml:space="preserve"> – 30 szt.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713BC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Kategoria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6A41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Długość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2</w:t>
            </w:r>
            <w:r w:rsidR="00815F83">
              <w:rPr>
                <w:rFonts w:ascii="Times New Roman" w:hAnsi="Times New Roman" w:cs="Times New Roman"/>
              </w:rPr>
              <w:t>m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Rodzaj skrętki (typ ekranowania)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F/UTP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Kolor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niebieski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09428E" w:rsidRDefault="0009428E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5C4A31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8A4E48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bookmarkStart w:id="1" w:name="_Hlk530996287"/>
            <w:r w:rsidRPr="008A4E48">
              <w:rPr>
                <w:rFonts w:ascii="Times New Roman" w:hAnsi="Times New Roman" w:cs="Times New Roman"/>
                <w:b/>
                <w:bCs/>
              </w:rPr>
              <w:t xml:space="preserve">Przewód krosowy </w:t>
            </w:r>
            <w:r w:rsidR="00C031A1" w:rsidRPr="008A4E48">
              <w:rPr>
                <w:rFonts w:ascii="Times New Roman" w:hAnsi="Times New Roman" w:cs="Times New Roman"/>
                <w:b/>
              </w:rPr>
              <w:t>RJ45, ka</w:t>
            </w:r>
            <w:r w:rsidR="008D0266">
              <w:rPr>
                <w:rFonts w:ascii="Times New Roman" w:hAnsi="Times New Roman" w:cs="Times New Roman"/>
                <w:b/>
              </w:rPr>
              <w:t>.</w:t>
            </w:r>
            <w:r w:rsidR="00C031A1" w:rsidRPr="008A4E48">
              <w:rPr>
                <w:rFonts w:ascii="Times New Roman" w:hAnsi="Times New Roman" w:cs="Times New Roman"/>
                <w:b/>
              </w:rPr>
              <w:t>t 6, długość 5m biały</w:t>
            </w:r>
            <w:r w:rsidR="00DD0F07" w:rsidRPr="008A4E48">
              <w:rPr>
                <w:rFonts w:ascii="Times New Roman" w:hAnsi="Times New Roman" w:cs="Times New Roman"/>
                <w:b/>
              </w:rPr>
              <w:t xml:space="preserve"> lub szary</w:t>
            </w:r>
            <w:r w:rsidR="00802B21" w:rsidRPr="008A4E48">
              <w:rPr>
                <w:rFonts w:ascii="Times New Roman" w:hAnsi="Times New Roman" w:cs="Times New Roman"/>
                <w:b/>
              </w:rPr>
              <w:t xml:space="preserve"> – 30 szt.</w:t>
            </w:r>
            <w:bookmarkEnd w:id="1"/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713BC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Kategoria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6A41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Długość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5</w:t>
            </w:r>
            <w:r w:rsidR="00815F83">
              <w:rPr>
                <w:rFonts w:ascii="Times New Roman" w:hAnsi="Times New Roman" w:cs="Times New Roman"/>
              </w:rPr>
              <w:t>m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Rodzaj skrętki (typ ekranowania)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F/UTP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 xml:space="preserve">Kolor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biały</w:t>
            </w:r>
            <w:r w:rsidR="00DD0F07">
              <w:rPr>
                <w:rFonts w:ascii="Times New Roman" w:hAnsi="Times New Roman" w:cs="Times New Roman"/>
              </w:rPr>
              <w:t xml:space="preserve"> lub szary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24187A" w:rsidRDefault="0024187A">
      <w:r>
        <w:br w:type="page"/>
      </w: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5C4A31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24187A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>
              <w:lastRenderedPageBreak/>
              <w:br w:type="page"/>
            </w:r>
            <w:bookmarkStart w:id="2" w:name="_GoBack"/>
            <w:bookmarkEnd w:id="2"/>
            <w:r w:rsidR="00AE3A8B"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5639D4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bookmarkStart w:id="3" w:name="_Hlk530996323"/>
            <w:r w:rsidRPr="005639D4">
              <w:rPr>
                <w:rFonts w:ascii="Times New Roman" w:hAnsi="Times New Roman" w:cs="Times New Roman"/>
                <w:b/>
                <w:bCs/>
              </w:rPr>
              <w:t xml:space="preserve">Przewód krosowy </w:t>
            </w:r>
            <w:r w:rsidR="00C031A1" w:rsidRPr="005639D4">
              <w:rPr>
                <w:rFonts w:ascii="Times New Roman" w:hAnsi="Times New Roman" w:cs="Times New Roman"/>
                <w:b/>
              </w:rPr>
              <w:t>RJ45, kat</w:t>
            </w:r>
            <w:r w:rsidR="008D0266" w:rsidRPr="005639D4">
              <w:rPr>
                <w:rFonts w:ascii="Times New Roman" w:hAnsi="Times New Roman" w:cs="Times New Roman"/>
                <w:b/>
              </w:rPr>
              <w:t>.</w:t>
            </w:r>
            <w:r w:rsidR="00C031A1" w:rsidRPr="005639D4">
              <w:rPr>
                <w:rFonts w:ascii="Times New Roman" w:hAnsi="Times New Roman" w:cs="Times New Roman"/>
                <w:b/>
              </w:rPr>
              <w:t xml:space="preserve"> 6, długość 3m czerwony</w:t>
            </w:r>
            <w:r w:rsidR="006C0B1A" w:rsidRPr="005639D4">
              <w:rPr>
                <w:rFonts w:ascii="Times New Roman" w:hAnsi="Times New Roman" w:cs="Times New Roman"/>
                <w:b/>
              </w:rPr>
              <w:t xml:space="preserve"> – 30 szt.</w:t>
            </w:r>
            <w:bookmarkEnd w:id="3"/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713BC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Kategoria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6A419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Długość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3</w:t>
            </w:r>
            <w:r w:rsidR="00815F83">
              <w:rPr>
                <w:rFonts w:ascii="Times New Roman" w:hAnsi="Times New Roman" w:cs="Times New Roman"/>
              </w:rPr>
              <w:t>m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>Rodzaj skrętki (typ ekranowania)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F/UTP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5C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C47C3">
              <w:rPr>
                <w:rFonts w:ascii="Times New Roman" w:hAnsi="Times New Roman" w:cs="Times New Roman"/>
                <w:b/>
              </w:rPr>
              <w:t xml:space="preserve">Kolor </w:t>
            </w:r>
            <w:r w:rsidR="001C47C3">
              <w:rPr>
                <w:rFonts w:ascii="Times New Roman" w:hAnsi="Times New Roman" w:cs="Times New Roman"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czerwony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bookmarkStart w:id="4" w:name="_Hlk530996346"/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rFonts w:ascii="Times New Roman" w:hAnsi="Times New Roman" w:cs="Times New Roman"/>
                <w:b/>
              </w:rPr>
              <w:t xml:space="preserve"> światłowodowy </w:t>
            </w:r>
            <w:r w:rsidR="0056464C" w:rsidRPr="00421C05">
              <w:rPr>
                <w:rFonts w:ascii="Times New Roman" w:hAnsi="Times New Roman" w:cs="Times New Roman"/>
                <w:b/>
              </w:rPr>
              <w:t>wielomodowy 50/125, SC</w:t>
            </w:r>
            <w:r w:rsidR="00C031A1" w:rsidRPr="00421C05">
              <w:rPr>
                <w:rFonts w:ascii="Times New Roman" w:hAnsi="Times New Roman" w:cs="Times New Roman"/>
                <w:b/>
              </w:rPr>
              <w:t>-</w:t>
            </w:r>
            <w:r w:rsidR="0056464C" w:rsidRPr="00421C05">
              <w:rPr>
                <w:rFonts w:ascii="Times New Roman" w:hAnsi="Times New Roman" w:cs="Times New Roman"/>
                <w:b/>
              </w:rPr>
              <w:t>SC</w:t>
            </w:r>
            <w:r w:rsidR="00C031A1" w:rsidRPr="00421C05">
              <w:rPr>
                <w:rFonts w:ascii="Times New Roman" w:hAnsi="Times New Roman" w:cs="Times New Roman"/>
                <w:b/>
              </w:rPr>
              <w:t>, 1m</w:t>
            </w:r>
            <w:r w:rsidR="006C0B1A" w:rsidRPr="00421C05">
              <w:rPr>
                <w:rFonts w:ascii="Times New Roman" w:hAnsi="Times New Roman" w:cs="Times New Roman"/>
                <w:b/>
              </w:rPr>
              <w:t xml:space="preserve"> – 10 szt</w:t>
            </w:r>
            <w:bookmarkEnd w:id="4"/>
            <w:r w:rsidR="006C0B1A" w:rsidRPr="00421C0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2102FD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47C3">
              <w:rPr>
                <w:rFonts w:ascii="Times New Roman" w:hAnsi="Times New Roman" w:cs="Times New Roman"/>
                <w:b/>
                <w:color w:val="000000"/>
              </w:rPr>
              <w:t>Typ włó</w:t>
            </w:r>
            <w:r w:rsidR="00C031A1" w:rsidRPr="001C47C3">
              <w:rPr>
                <w:rFonts w:ascii="Times New Roman" w:hAnsi="Times New Roman" w:cs="Times New Roman"/>
                <w:b/>
                <w:color w:val="000000"/>
              </w:rPr>
              <w:t>kna</w:t>
            </w:r>
            <w:r w:rsidR="00C031A1" w:rsidRPr="006A419A">
              <w:rPr>
                <w:rFonts w:ascii="Times New Roman" w:hAnsi="Times New Roman" w:cs="Times New Roman"/>
                <w:color w:val="000000"/>
              </w:rPr>
              <w:t xml:space="preserve"> - 50/125</w:t>
            </w:r>
            <w:r w:rsidR="001B5C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Długość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B5C25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1</w:t>
            </w:r>
            <w:r w:rsidR="001B5C25">
              <w:rPr>
                <w:rFonts w:ascii="Times New Roman" w:hAnsi="Times New Roman" w:cs="Times New Roman"/>
              </w:rPr>
              <w:t>m.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Rodzaj złącz</w:t>
            </w:r>
            <w:r w:rsidRPr="006A419A">
              <w:rPr>
                <w:rFonts w:ascii="Times New Roman" w:hAnsi="Times New Roman" w:cs="Times New Roman"/>
              </w:rPr>
              <w:t xml:space="preserve"> - SC-</w:t>
            </w:r>
            <w:r w:rsidR="001B5C25">
              <w:rPr>
                <w:rFonts w:ascii="Times New Roman" w:hAnsi="Times New Roman" w:cs="Times New Roman"/>
              </w:rPr>
              <w:t>SC.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Rodzaj</w:t>
            </w:r>
            <w:r w:rsidR="001B5C25">
              <w:rPr>
                <w:rFonts w:ascii="Times New Roman" w:hAnsi="Times New Roman" w:cs="Times New Roman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</w:rPr>
              <w:t xml:space="preserve"> światłowodowy, wielomodowy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Typ transmisji światłowodowej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B5C25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Duplex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bookmarkStart w:id="5" w:name="_Hlk530996368"/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rFonts w:ascii="Times New Roman" w:hAnsi="Times New Roman" w:cs="Times New Roman"/>
                <w:b/>
              </w:rPr>
              <w:t xml:space="preserve"> światłowodowy </w:t>
            </w:r>
            <w:r w:rsidR="00C031A1" w:rsidRPr="00421C05">
              <w:rPr>
                <w:rFonts w:ascii="Times New Roman" w:hAnsi="Times New Roman" w:cs="Times New Roman"/>
                <w:b/>
              </w:rPr>
              <w:t>wielomodowy ST-LC, 1 m</w:t>
            </w:r>
            <w:r w:rsidR="006C0B1A" w:rsidRPr="00421C05">
              <w:rPr>
                <w:rFonts w:ascii="Times New Roman" w:hAnsi="Times New Roman" w:cs="Times New Roman"/>
                <w:b/>
              </w:rPr>
              <w:t xml:space="preserve"> – 10 szt.</w:t>
            </w:r>
            <w:bookmarkEnd w:id="5"/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B47">
              <w:rPr>
                <w:rFonts w:ascii="Times New Roman" w:hAnsi="Times New Roman" w:cs="Times New Roman"/>
                <w:b/>
                <w:color w:val="000000"/>
              </w:rPr>
              <w:t>Złącza</w:t>
            </w:r>
            <w:r w:rsidR="001B5C25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LC</w:t>
            </w:r>
            <w:r w:rsidR="0056464C">
              <w:rPr>
                <w:rFonts w:ascii="Times New Roman" w:hAnsi="Times New Roman" w:cs="Times New Roman"/>
                <w:color w:val="000000"/>
              </w:rPr>
              <w:t>-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ST</w:t>
            </w:r>
            <w:r w:rsidR="001B5C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Długość</w:t>
            </w:r>
            <w:r w:rsidR="001B5C25">
              <w:rPr>
                <w:rFonts w:ascii="Times New Roman" w:hAnsi="Times New Roman" w:cs="Times New Roman"/>
              </w:rPr>
              <w:t xml:space="preserve"> –</w:t>
            </w:r>
            <w:r w:rsidRPr="006A419A">
              <w:rPr>
                <w:rFonts w:ascii="Times New Roman" w:hAnsi="Times New Roman" w:cs="Times New Roman"/>
              </w:rPr>
              <w:t xml:space="preserve"> 1</w:t>
            </w:r>
            <w:r w:rsidR="001B5C25">
              <w:rPr>
                <w:rFonts w:ascii="Times New Roman" w:hAnsi="Times New Roman" w:cs="Times New Roman"/>
              </w:rPr>
              <w:t>m.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Typ włó</w:t>
            </w:r>
            <w:r w:rsidR="00C031A1" w:rsidRPr="00220B47">
              <w:rPr>
                <w:rFonts w:ascii="Times New Roman" w:hAnsi="Times New Roman" w:cs="Times New Roman"/>
                <w:b/>
              </w:rPr>
              <w:t>kna</w:t>
            </w:r>
            <w:r w:rsidR="001B5C25">
              <w:rPr>
                <w:rFonts w:ascii="Times New Roman" w:hAnsi="Times New Roman" w:cs="Times New Roman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</w:rPr>
              <w:t xml:space="preserve"> 50/125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Rodzaj</w:t>
            </w:r>
            <w:r w:rsidR="001B5C25">
              <w:rPr>
                <w:rFonts w:ascii="Times New Roman" w:hAnsi="Times New Roman" w:cs="Times New Roman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</w:rPr>
              <w:t xml:space="preserve"> światłowodowy, wielomodowy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Pr="006A419A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bookmarkStart w:id="6" w:name="_Hlk530996386"/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rFonts w:ascii="Times New Roman" w:hAnsi="Times New Roman" w:cs="Times New Roman"/>
                <w:b/>
              </w:rPr>
              <w:t xml:space="preserve"> światłowodowy </w:t>
            </w:r>
            <w:r w:rsidR="00C031A1" w:rsidRPr="00421C05">
              <w:rPr>
                <w:rFonts w:ascii="Times New Roman" w:hAnsi="Times New Roman" w:cs="Times New Roman"/>
                <w:b/>
              </w:rPr>
              <w:t>wielomodowy 50/125, S</w:t>
            </w:r>
            <w:r w:rsidR="0056464C" w:rsidRPr="00421C05">
              <w:rPr>
                <w:rFonts w:ascii="Times New Roman" w:hAnsi="Times New Roman" w:cs="Times New Roman"/>
                <w:b/>
              </w:rPr>
              <w:t>C-SC</w:t>
            </w:r>
            <w:r w:rsidR="00C031A1" w:rsidRPr="00421C05">
              <w:rPr>
                <w:rFonts w:ascii="Times New Roman" w:hAnsi="Times New Roman" w:cs="Times New Roman"/>
                <w:b/>
              </w:rPr>
              <w:t>, 1,5m</w:t>
            </w:r>
            <w:r w:rsidR="006C0B1A" w:rsidRPr="00421C05">
              <w:rPr>
                <w:rFonts w:ascii="Times New Roman" w:hAnsi="Times New Roman" w:cs="Times New Roman"/>
                <w:b/>
              </w:rPr>
              <w:t xml:space="preserve"> – 10 szt.</w:t>
            </w:r>
            <w:bookmarkEnd w:id="6"/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2102FD" w:rsidP="001B5C2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B47">
              <w:rPr>
                <w:rFonts w:ascii="Times New Roman" w:hAnsi="Times New Roman" w:cs="Times New Roman"/>
                <w:b/>
                <w:color w:val="000000"/>
              </w:rPr>
              <w:t>Typ włó</w:t>
            </w:r>
            <w:r w:rsidR="00C031A1" w:rsidRPr="00220B47">
              <w:rPr>
                <w:rFonts w:ascii="Times New Roman" w:hAnsi="Times New Roman" w:cs="Times New Roman"/>
                <w:b/>
                <w:color w:val="000000"/>
              </w:rPr>
              <w:t>kna</w:t>
            </w:r>
            <w:r w:rsidR="00C031A1" w:rsidRPr="006A419A">
              <w:rPr>
                <w:rFonts w:ascii="Times New Roman" w:hAnsi="Times New Roman" w:cs="Times New Roman"/>
                <w:color w:val="000000"/>
              </w:rPr>
              <w:t xml:space="preserve"> - 50/125</w:t>
            </w:r>
            <w:r w:rsidR="001B5C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Długość</w:t>
            </w:r>
            <w:r w:rsidRPr="006A419A">
              <w:rPr>
                <w:rFonts w:ascii="Times New Roman" w:hAnsi="Times New Roman" w:cs="Times New Roman"/>
              </w:rPr>
              <w:t xml:space="preserve"> - 1,5</w:t>
            </w:r>
            <w:r w:rsidR="001B5C25">
              <w:rPr>
                <w:rFonts w:ascii="Times New Roman" w:hAnsi="Times New Roman" w:cs="Times New Roman"/>
              </w:rPr>
              <w:t>m.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Rodzaj złącz</w:t>
            </w:r>
            <w:r w:rsidRPr="006A419A">
              <w:rPr>
                <w:rFonts w:ascii="Times New Roman" w:hAnsi="Times New Roman" w:cs="Times New Roman"/>
              </w:rPr>
              <w:t xml:space="preserve"> - SC-</w:t>
            </w:r>
            <w:r w:rsidR="001B5C25">
              <w:rPr>
                <w:rFonts w:ascii="Times New Roman" w:hAnsi="Times New Roman" w:cs="Times New Roman"/>
              </w:rPr>
              <w:t>SC.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Rodzaj</w:t>
            </w:r>
            <w:r w:rsidR="001B5C25">
              <w:rPr>
                <w:rFonts w:ascii="Times New Roman" w:hAnsi="Times New Roman" w:cs="Times New Roman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</w:rPr>
              <w:t xml:space="preserve"> światłowodowy, wielomodowy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1B5C2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1B5C2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20B47">
              <w:rPr>
                <w:rFonts w:ascii="Times New Roman" w:hAnsi="Times New Roman" w:cs="Times New Roman"/>
                <w:b/>
              </w:rPr>
              <w:t>Typ transmisji światłowodowej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1B5C25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Duplex</w:t>
            </w:r>
            <w:r w:rsidR="001B5C25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bookmarkStart w:id="7" w:name="_Hlk530996406"/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rFonts w:ascii="Times New Roman" w:hAnsi="Times New Roman" w:cs="Times New Roman"/>
                <w:b/>
              </w:rPr>
              <w:t xml:space="preserve"> światłowodowy </w:t>
            </w:r>
            <w:r w:rsidR="0056464C" w:rsidRPr="00421C05">
              <w:rPr>
                <w:rFonts w:ascii="Times New Roman" w:hAnsi="Times New Roman" w:cs="Times New Roman"/>
                <w:b/>
              </w:rPr>
              <w:t>wielomodowy LC-SC</w:t>
            </w:r>
            <w:r w:rsidR="00C031A1" w:rsidRPr="00421C05">
              <w:rPr>
                <w:rFonts w:ascii="Times New Roman" w:hAnsi="Times New Roman" w:cs="Times New Roman"/>
                <w:b/>
              </w:rPr>
              <w:t>, 1,5m</w:t>
            </w:r>
            <w:r w:rsidR="006C0B1A" w:rsidRPr="00421C05">
              <w:rPr>
                <w:rFonts w:ascii="Times New Roman" w:hAnsi="Times New Roman" w:cs="Times New Roman"/>
                <w:b/>
              </w:rPr>
              <w:t xml:space="preserve"> – 10 szt.</w:t>
            </w:r>
            <w:bookmarkEnd w:id="7"/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0B47">
              <w:rPr>
                <w:rFonts w:ascii="Times New Roman" w:hAnsi="Times New Roman" w:cs="Times New Roman"/>
                <w:b/>
                <w:color w:val="000000"/>
              </w:rPr>
              <w:t xml:space="preserve">Rodzaj </w:t>
            </w:r>
            <w:proofErr w:type="spellStart"/>
            <w:r w:rsidRPr="00220B47">
              <w:rPr>
                <w:rFonts w:ascii="Times New Roman" w:hAnsi="Times New Roman" w:cs="Times New Roman"/>
                <w:b/>
                <w:color w:val="000000"/>
              </w:rPr>
              <w:t>patchcorda</w:t>
            </w:r>
            <w:proofErr w:type="spellEnd"/>
            <w:r w:rsidR="00815F8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światłowodowy, wielomodowy</w:t>
            </w:r>
            <w:r w:rsidR="00815F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Długość</w:t>
            </w:r>
            <w:r w:rsidR="005F6368">
              <w:rPr>
                <w:rFonts w:ascii="Times New Roman" w:hAnsi="Times New Roman" w:cs="Times New Roman"/>
                <w:b/>
              </w:rPr>
              <w:t xml:space="preserve"> -</w:t>
            </w:r>
            <w:r w:rsidRPr="006A419A">
              <w:rPr>
                <w:rFonts w:ascii="Times New Roman" w:hAnsi="Times New Roman" w:cs="Times New Roman"/>
              </w:rPr>
              <w:t xml:space="preserve"> 1,5</w:t>
            </w:r>
            <w:r w:rsidR="00815F83">
              <w:rPr>
                <w:rFonts w:ascii="Times New Roman" w:hAnsi="Times New Roman" w:cs="Times New Roman"/>
              </w:rPr>
              <w:t>m.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56464C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Rodzaj złącz</w:t>
            </w:r>
            <w:r w:rsidR="00815F8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LC-</w:t>
            </w:r>
            <w:r w:rsidR="00815F83">
              <w:rPr>
                <w:rFonts w:ascii="Times New Roman" w:hAnsi="Times New Roman" w:cs="Times New Roman"/>
              </w:rPr>
              <w:t>SC.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Typ transmisji światłowodowej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815F83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Duplex</w:t>
            </w:r>
            <w:r w:rsidR="00815F83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Typ włó</w:t>
            </w:r>
            <w:r w:rsidR="00C031A1" w:rsidRPr="005F6368">
              <w:rPr>
                <w:rFonts w:ascii="Times New Roman" w:hAnsi="Times New Roman" w:cs="Times New Roman"/>
                <w:b/>
              </w:rPr>
              <w:t>kna</w:t>
            </w:r>
            <w:r w:rsidR="00815F83">
              <w:rPr>
                <w:rFonts w:ascii="Times New Roman" w:hAnsi="Times New Roman" w:cs="Times New Roman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</w:rPr>
              <w:t xml:space="preserve"> 50/125</w:t>
            </w:r>
            <w:r w:rsidR="00815F83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bookmarkStart w:id="8" w:name="_Hlk530996426"/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rFonts w:ascii="Times New Roman" w:hAnsi="Times New Roman" w:cs="Times New Roman"/>
                <w:b/>
              </w:rPr>
              <w:t xml:space="preserve"> światłowodowy </w:t>
            </w:r>
            <w:r w:rsidR="00C031A1" w:rsidRPr="00421C05">
              <w:rPr>
                <w:rFonts w:ascii="Times New Roman" w:hAnsi="Times New Roman" w:cs="Times New Roman"/>
                <w:b/>
              </w:rPr>
              <w:t>wielomodowy ST</w:t>
            </w:r>
            <w:r w:rsidR="0056464C" w:rsidRPr="00421C05">
              <w:rPr>
                <w:rFonts w:ascii="Times New Roman" w:hAnsi="Times New Roman" w:cs="Times New Roman"/>
                <w:b/>
              </w:rPr>
              <w:t>-LC 1,</w:t>
            </w:r>
            <w:r w:rsidR="00C031A1" w:rsidRPr="00421C05">
              <w:rPr>
                <w:rFonts w:ascii="Times New Roman" w:hAnsi="Times New Roman" w:cs="Times New Roman"/>
                <w:b/>
              </w:rPr>
              <w:t>5m</w:t>
            </w:r>
            <w:r w:rsidR="006C0B1A" w:rsidRPr="00421C05">
              <w:rPr>
                <w:rFonts w:ascii="Times New Roman" w:hAnsi="Times New Roman" w:cs="Times New Roman"/>
                <w:b/>
              </w:rPr>
              <w:t xml:space="preserve"> – 10 szt.</w:t>
            </w:r>
            <w:bookmarkEnd w:id="8"/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6368">
              <w:rPr>
                <w:rFonts w:ascii="Times New Roman" w:hAnsi="Times New Roman" w:cs="Times New Roman"/>
                <w:b/>
                <w:color w:val="000000"/>
              </w:rPr>
              <w:t>Złącza</w:t>
            </w:r>
            <w:r w:rsidR="00815F83" w:rsidRPr="005F636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15F83">
              <w:rPr>
                <w:rFonts w:ascii="Times New Roman" w:hAnsi="Times New Roman" w:cs="Times New Roman"/>
                <w:color w:val="000000"/>
              </w:rPr>
              <w:t>-</w:t>
            </w:r>
            <w:r w:rsidRPr="006A419A">
              <w:rPr>
                <w:rFonts w:ascii="Times New Roman" w:hAnsi="Times New Roman" w:cs="Times New Roman"/>
                <w:color w:val="000000"/>
              </w:rPr>
              <w:t xml:space="preserve"> LC</w:t>
            </w:r>
            <w:r w:rsidR="0056464C">
              <w:rPr>
                <w:rFonts w:ascii="Times New Roman" w:hAnsi="Times New Roman" w:cs="Times New Roman"/>
                <w:color w:val="000000"/>
              </w:rPr>
              <w:t>-</w:t>
            </w:r>
            <w:r w:rsidRPr="006A419A">
              <w:rPr>
                <w:rFonts w:ascii="Times New Roman" w:hAnsi="Times New Roman" w:cs="Times New Roman"/>
                <w:color w:val="000000"/>
              </w:rPr>
              <w:t>ST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Długość</w:t>
            </w:r>
            <w:r w:rsidR="00815F83">
              <w:rPr>
                <w:rFonts w:ascii="Times New Roman" w:hAnsi="Times New Roman" w:cs="Times New Roman"/>
              </w:rPr>
              <w:t xml:space="preserve"> -</w:t>
            </w:r>
            <w:r w:rsidRPr="006A419A">
              <w:rPr>
                <w:rFonts w:ascii="Times New Roman" w:hAnsi="Times New Roman" w:cs="Times New Roman"/>
              </w:rPr>
              <w:t xml:space="preserve"> 1,5</w:t>
            </w:r>
            <w:r w:rsidR="00815F83">
              <w:rPr>
                <w:rFonts w:ascii="Times New Roman" w:hAnsi="Times New Roman" w:cs="Times New Roman"/>
              </w:rPr>
              <w:t>m.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Typ włó</w:t>
            </w:r>
            <w:r w:rsidR="00C031A1" w:rsidRPr="005F6368">
              <w:rPr>
                <w:rFonts w:ascii="Times New Roman" w:hAnsi="Times New Roman" w:cs="Times New Roman"/>
                <w:b/>
              </w:rPr>
              <w:t>kna</w:t>
            </w:r>
            <w:r w:rsidR="00815F83">
              <w:rPr>
                <w:rFonts w:ascii="Times New Roman" w:hAnsi="Times New Roman" w:cs="Times New Roman"/>
              </w:rPr>
              <w:t xml:space="preserve"> - </w:t>
            </w:r>
            <w:r w:rsidR="00C031A1" w:rsidRPr="006A419A">
              <w:rPr>
                <w:rFonts w:ascii="Times New Roman" w:hAnsi="Times New Roman" w:cs="Times New Roman"/>
              </w:rPr>
              <w:t>50/125</w:t>
            </w:r>
            <w:r w:rsidR="00815F83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2102FD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Rodzaj</w:t>
            </w:r>
            <w:r w:rsidR="00815F83">
              <w:rPr>
                <w:rFonts w:ascii="Times New Roman" w:hAnsi="Times New Roman" w:cs="Times New Roman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</w:rPr>
              <w:t xml:space="preserve"> światłowodowy, wielomodowy</w:t>
            </w:r>
            <w:r w:rsidR="00815F83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644E88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</w:rPr>
            </w:pPr>
            <w:bookmarkStart w:id="9" w:name="_Hlk530996449"/>
            <w:r w:rsidRPr="00421C05">
              <w:rPr>
                <w:rFonts w:ascii="Times New Roman" w:hAnsi="Times New Roman" w:cs="Times New Roman"/>
                <w:b/>
                <w:bCs/>
              </w:rPr>
              <w:t>Przewód krosowy</w:t>
            </w:r>
            <w:r w:rsidRPr="00421C05">
              <w:rPr>
                <w:rFonts w:ascii="Times New Roman" w:hAnsi="Times New Roman" w:cs="Times New Roman"/>
                <w:b/>
              </w:rPr>
              <w:t xml:space="preserve"> światłowodowy </w:t>
            </w:r>
            <w:r w:rsidR="0056464C" w:rsidRPr="00421C05">
              <w:rPr>
                <w:rFonts w:ascii="Times New Roman" w:hAnsi="Times New Roman" w:cs="Times New Roman"/>
                <w:b/>
              </w:rPr>
              <w:t>wielomodowy LC-SC</w:t>
            </w:r>
            <w:r w:rsidR="00C031A1" w:rsidRPr="00421C05">
              <w:rPr>
                <w:rFonts w:ascii="Times New Roman" w:hAnsi="Times New Roman" w:cs="Times New Roman"/>
                <w:b/>
              </w:rPr>
              <w:t>, 1m</w:t>
            </w:r>
            <w:r w:rsidR="006C0B1A" w:rsidRPr="00421C05">
              <w:rPr>
                <w:rFonts w:ascii="Times New Roman" w:hAnsi="Times New Roman" w:cs="Times New Roman"/>
                <w:b/>
              </w:rPr>
              <w:t xml:space="preserve"> – 10 szt.</w:t>
            </w:r>
            <w:bookmarkEnd w:id="9"/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2102FD" w:rsidP="00815F8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F6368">
              <w:rPr>
                <w:rFonts w:ascii="Times New Roman" w:hAnsi="Times New Roman" w:cs="Times New Roman"/>
                <w:b/>
                <w:color w:val="000000"/>
              </w:rPr>
              <w:t>Rodzaj</w:t>
            </w:r>
            <w:r w:rsidR="00815F83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C031A1" w:rsidRPr="006A419A">
              <w:rPr>
                <w:rFonts w:ascii="Times New Roman" w:hAnsi="Times New Roman" w:cs="Times New Roman"/>
                <w:color w:val="000000"/>
              </w:rPr>
              <w:t xml:space="preserve"> światłowodowy, wielomodowy</w:t>
            </w:r>
            <w:r w:rsidR="00815F8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Długość</w:t>
            </w:r>
            <w:r w:rsidR="00815F83">
              <w:rPr>
                <w:rFonts w:ascii="Times New Roman" w:hAnsi="Times New Roman" w:cs="Times New Roman"/>
              </w:rPr>
              <w:t xml:space="preserve"> –</w:t>
            </w:r>
            <w:r w:rsidRPr="006A419A">
              <w:rPr>
                <w:rFonts w:ascii="Times New Roman" w:hAnsi="Times New Roman" w:cs="Times New Roman"/>
              </w:rPr>
              <w:t xml:space="preserve"> 1</w:t>
            </w:r>
            <w:r w:rsidR="00815F83">
              <w:rPr>
                <w:rFonts w:ascii="Times New Roman" w:hAnsi="Times New Roman" w:cs="Times New Roman"/>
              </w:rPr>
              <w:t>m.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56464C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Rodzaj złącz</w:t>
            </w:r>
            <w:r w:rsidR="00815F8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LC-</w:t>
            </w:r>
            <w:r w:rsidR="00815F83">
              <w:rPr>
                <w:rFonts w:ascii="Times New Roman" w:hAnsi="Times New Roman" w:cs="Times New Roman"/>
              </w:rPr>
              <w:t>SC.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15F8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815F8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Typ transmisji światłowodowej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815F83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Duplex</w:t>
            </w:r>
            <w:r w:rsidR="00815F83">
              <w:rPr>
                <w:rFonts w:ascii="Times New Roman" w:hAnsi="Times New Roman" w:cs="Times New Roman"/>
              </w:rPr>
              <w:t>.</w:t>
            </w:r>
          </w:p>
        </w:tc>
      </w:tr>
    </w:tbl>
    <w:p w:rsidR="00AE3A8B" w:rsidRDefault="00AE3A8B" w:rsidP="002E0451">
      <w:pPr>
        <w:spacing w:after="0"/>
        <w:rPr>
          <w:rFonts w:ascii="Times New Roman" w:hAnsi="Times New Roman" w:cs="Times New Roman"/>
        </w:rPr>
      </w:pPr>
    </w:p>
    <w:p w:rsidR="005C4A31" w:rsidRDefault="005C4A31" w:rsidP="002E0451">
      <w:pPr>
        <w:spacing w:after="0"/>
        <w:rPr>
          <w:rFonts w:ascii="Times New Roman" w:hAnsi="Times New Roman" w:cs="Times New Roman"/>
        </w:rPr>
      </w:pPr>
    </w:p>
    <w:p w:rsidR="005C4A31" w:rsidRDefault="005C4A31" w:rsidP="002E0451">
      <w:pPr>
        <w:spacing w:after="0"/>
        <w:rPr>
          <w:rFonts w:ascii="Times New Roman" w:hAnsi="Times New Roman" w:cs="Times New Roman"/>
        </w:rPr>
      </w:pPr>
    </w:p>
    <w:p w:rsidR="005C4A31" w:rsidRDefault="005C4A31" w:rsidP="002E0451">
      <w:pPr>
        <w:spacing w:after="0"/>
        <w:rPr>
          <w:rFonts w:ascii="Times New Roman" w:hAnsi="Times New Roman" w:cs="Times New Roman"/>
        </w:rPr>
      </w:pPr>
    </w:p>
    <w:p w:rsidR="005C4A31" w:rsidRDefault="005C4A31" w:rsidP="002E0451">
      <w:pPr>
        <w:spacing w:after="0"/>
        <w:rPr>
          <w:rFonts w:ascii="Times New Roman" w:hAnsi="Times New Roman" w:cs="Times New Roman"/>
        </w:rPr>
      </w:pPr>
    </w:p>
    <w:tbl>
      <w:tblPr>
        <w:tblW w:w="10211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"/>
        <w:gridCol w:w="9346"/>
      </w:tblGrid>
      <w:tr w:rsidR="004B0DD4" w:rsidTr="00AE3A8B">
        <w:trPr>
          <w:trHeight w:val="567"/>
          <w:jc w:val="center"/>
        </w:trPr>
        <w:tc>
          <w:tcPr>
            <w:tcW w:w="8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93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AE3A8B" w:rsidRPr="006A419A" w:rsidRDefault="00AE3A8B" w:rsidP="009D2888">
            <w:pPr>
              <w:pStyle w:val="Normal1"/>
              <w:tabs>
                <w:tab w:val="left" w:pos="708"/>
                <w:tab w:val="left" w:pos="1416"/>
              </w:tabs>
              <w:ind w:left="141"/>
              <w:jc w:val="center"/>
              <w:rPr>
                <w:b/>
                <w:sz w:val="22"/>
                <w:szCs w:val="22"/>
                <w:lang w:val="pl-PL"/>
              </w:rPr>
            </w:pPr>
            <w:r w:rsidRPr="006A419A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7011A3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  <w:b/>
                <w:lang w:val="en-US"/>
              </w:rPr>
            </w:pPr>
            <w:bookmarkStart w:id="10" w:name="_Hlk530996467"/>
            <w:r w:rsidRPr="002D134C">
              <w:rPr>
                <w:rFonts w:ascii="Times New Roman" w:hAnsi="Times New Roman" w:cs="Times New Roman"/>
                <w:b/>
              </w:rPr>
              <w:t>M</w:t>
            </w:r>
            <w:r w:rsidR="00C031A1" w:rsidRPr="002D134C">
              <w:rPr>
                <w:rFonts w:ascii="Times New Roman" w:hAnsi="Times New Roman" w:cs="Times New Roman"/>
                <w:b/>
              </w:rPr>
              <w:t>ysz</w:t>
            </w:r>
            <w:r w:rsidR="00C031A1" w:rsidRPr="00421C0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031A1" w:rsidRPr="00421C05">
              <w:rPr>
                <w:rFonts w:ascii="Times New Roman" w:hAnsi="Times New Roman" w:cs="Times New Roman"/>
                <w:b/>
              </w:rPr>
              <w:t>komputerowa</w:t>
            </w:r>
            <w:r w:rsidRPr="00421C05">
              <w:rPr>
                <w:rFonts w:ascii="Times New Roman" w:hAnsi="Times New Roman" w:cs="Times New Roman"/>
                <w:b/>
              </w:rPr>
              <w:t xml:space="preserve"> (bezprzewodowa)</w:t>
            </w:r>
            <w:r w:rsidR="004B2D76" w:rsidRPr="00421C05">
              <w:rPr>
                <w:rFonts w:ascii="Times New Roman" w:hAnsi="Times New Roman" w:cs="Times New Roman"/>
                <w:b/>
              </w:rPr>
              <w:t xml:space="preserve"> – 1 szt</w:t>
            </w:r>
            <w:r w:rsidR="00421C05">
              <w:rPr>
                <w:rFonts w:ascii="Times New Roman" w:hAnsi="Times New Roman" w:cs="Times New Roman"/>
                <w:b/>
              </w:rPr>
              <w:t>.</w:t>
            </w:r>
            <w:bookmarkEnd w:id="10"/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716642" w:rsidP="008252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Rodzaj </w:t>
            </w:r>
            <w:r w:rsidR="008252EC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252EC">
              <w:rPr>
                <w:rFonts w:ascii="Times New Roman" w:hAnsi="Times New Roman" w:cs="Times New Roman"/>
                <w:b/>
              </w:rPr>
              <w:t>l</w:t>
            </w:r>
            <w:r w:rsidR="00C031A1" w:rsidRPr="00716642">
              <w:rPr>
                <w:rFonts w:ascii="Times New Roman" w:hAnsi="Times New Roman" w:cs="Times New Roman"/>
              </w:rPr>
              <w:t>aserowa</w:t>
            </w:r>
            <w:r w:rsidR="008252EC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8252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 xml:space="preserve">Rozdzielczość </w:t>
            </w:r>
            <w:r w:rsidR="008252EC">
              <w:rPr>
                <w:rFonts w:ascii="Times New Roman" w:hAnsi="Times New Roman" w:cs="Times New Roman"/>
                <w:b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min</w:t>
            </w:r>
            <w:r w:rsidR="008252EC">
              <w:rPr>
                <w:rFonts w:ascii="Times New Roman" w:hAnsi="Times New Roman" w:cs="Times New Roman"/>
              </w:rPr>
              <w:t>imum</w:t>
            </w:r>
            <w:r w:rsidRPr="006A419A">
              <w:rPr>
                <w:rFonts w:ascii="Times New Roman" w:hAnsi="Times New Roman" w:cs="Times New Roman"/>
              </w:rPr>
              <w:t xml:space="preserve"> 1600 </w:t>
            </w:r>
            <w:proofErr w:type="spellStart"/>
            <w:r w:rsidRPr="006A419A">
              <w:rPr>
                <w:rFonts w:ascii="Times New Roman" w:hAnsi="Times New Roman" w:cs="Times New Roman"/>
              </w:rPr>
              <w:t>dpi</w:t>
            </w:r>
            <w:proofErr w:type="spellEnd"/>
            <w:r w:rsidR="008252EC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82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3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Liczba przycisków</w:t>
            </w:r>
            <w:r w:rsidR="008252EC">
              <w:rPr>
                <w:rFonts w:ascii="Times New Roman" w:hAnsi="Times New Roman" w:cs="Times New Roman"/>
                <w:b/>
              </w:rPr>
              <w:t xml:space="preserve"> –</w:t>
            </w:r>
            <w:r w:rsidRPr="006A419A">
              <w:rPr>
                <w:rFonts w:ascii="Times New Roman" w:hAnsi="Times New Roman" w:cs="Times New Roman"/>
                <w:b/>
              </w:rPr>
              <w:t xml:space="preserve"> </w:t>
            </w:r>
            <w:r w:rsidRPr="006A419A">
              <w:rPr>
                <w:rFonts w:ascii="Times New Roman" w:hAnsi="Times New Roman" w:cs="Times New Roman"/>
              </w:rPr>
              <w:t>min</w:t>
            </w:r>
            <w:r w:rsidR="008252EC">
              <w:rPr>
                <w:rFonts w:ascii="Times New Roman" w:hAnsi="Times New Roman" w:cs="Times New Roman"/>
              </w:rPr>
              <w:t xml:space="preserve">imum </w:t>
            </w:r>
            <w:r w:rsidRPr="006A419A">
              <w:rPr>
                <w:rFonts w:ascii="Times New Roman" w:hAnsi="Times New Roman" w:cs="Times New Roman"/>
              </w:rPr>
              <w:t>7, liczba rolek min</w:t>
            </w:r>
            <w:r w:rsidR="008252EC">
              <w:rPr>
                <w:rFonts w:ascii="Times New Roman" w:hAnsi="Times New Roman" w:cs="Times New Roman"/>
              </w:rPr>
              <w:t>imum</w:t>
            </w:r>
            <w:r w:rsidRPr="006A419A">
              <w:rPr>
                <w:rFonts w:ascii="Times New Roman" w:hAnsi="Times New Roman" w:cs="Times New Roman"/>
              </w:rPr>
              <w:t xml:space="preserve"> 1 (dopuszcza się funkcjonalność rolki jako przycisku)</w:t>
            </w:r>
            <w:r w:rsidR="008252EC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 xml:space="preserve">Komunikacja z komputerem </w:t>
            </w:r>
            <w:r w:rsidR="008252EC">
              <w:rPr>
                <w:rFonts w:ascii="Times New Roman" w:hAnsi="Times New Roman" w:cs="Times New Roman"/>
                <w:b/>
              </w:rPr>
              <w:t xml:space="preserve">- </w:t>
            </w:r>
            <w:r w:rsidRPr="006A419A">
              <w:rPr>
                <w:rFonts w:ascii="Times New Roman" w:hAnsi="Times New Roman" w:cs="Times New Roman"/>
              </w:rPr>
              <w:t>bezprzewodowa, interfejs USB</w:t>
            </w:r>
            <w:r w:rsidR="008252EC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6A419A">
              <w:rPr>
                <w:rFonts w:ascii="Times New Roman" w:hAnsi="Times New Roman" w:cs="Times New Roman"/>
                <w:b/>
              </w:rPr>
              <w:t xml:space="preserve">Rolka przewijania – 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Pr="006A419A">
              <w:rPr>
                <w:rFonts w:ascii="Times New Roman" w:hAnsi="Times New Roman" w:cs="Times New Roman"/>
                <w:color w:val="000000" w:themeColor="text1"/>
              </w:rPr>
              <w:t>tak</w:t>
            </w:r>
            <w:r w:rsidR="008252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031A1" w:rsidRPr="006A419A" w:rsidTr="00AE3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8252E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Gwarancja</w:t>
            </w:r>
            <w:r w:rsidR="00C713BC">
              <w:rPr>
                <w:rFonts w:ascii="Times New Roman" w:hAnsi="Times New Roman" w:cs="Times New Roman"/>
              </w:rPr>
              <w:t xml:space="preserve"> –</w:t>
            </w:r>
            <w:r w:rsidRPr="006A419A">
              <w:rPr>
                <w:rFonts w:ascii="Times New Roman" w:hAnsi="Times New Roman" w:cs="Times New Roman"/>
              </w:rPr>
              <w:t xml:space="preserve"> 12 mies</w:t>
            </w:r>
            <w:r w:rsidR="0049270C">
              <w:rPr>
                <w:rFonts w:ascii="Times New Roman" w:hAnsi="Times New Roman" w:cs="Times New Roman"/>
              </w:rPr>
              <w:t>ięcy</w:t>
            </w:r>
            <w:r w:rsidR="008252EC">
              <w:rPr>
                <w:rFonts w:ascii="Times New Roman" w:hAnsi="Times New Roman" w:cs="Times New Roman"/>
              </w:rPr>
              <w:t>.</w:t>
            </w:r>
            <w:r w:rsidR="00C713BC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C031A1" w:rsidRPr="006A419A" w:rsidRDefault="00C031A1" w:rsidP="002E045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9227"/>
      </w:tblGrid>
      <w:tr w:rsidR="00C031A1" w:rsidRPr="006A419A" w:rsidTr="00AE3A8B">
        <w:trPr>
          <w:trHeight w:val="567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2D13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2D13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C031A1" w:rsidRPr="006A419A" w:rsidTr="00AE3A8B">
        <w:trPr>
          <w:trHeight w:val="567"/>
          <w:jc w:val="center"/>
        </w:trPr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C031A1" w:rsidP="00421C05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bookmarkStart w:id="11" w:name="_Hlk530996491"/>
            <w:r w:rsidRPr="00421C05">
              <w:rPr>
                <w:rFonts w:ascii="Times New Roman" w:hAnsi="Times New Roman" w:cs="Times New Roman"/>
                <w:b/>
              </w:rPr>
              <w:t>Przejściówka USB – RS232</w:t>
            </w:r>
            <w:r w:rsidR="004B2D76" w:rsidRPr="00421C05">
              <w:rPr>
                <w:rFonts w:ascii="Times New Roman" w:hAnsi="Times New Roman" w:cs="Times New Roman"/>
                <w:b/>
              </w:rPr>
              <w:t xml:space="preserve"> – 7 szt</w:t>
            </w:r>
            <w:bookmarkEnd w:id="11"/>
            <w:r w:rsidR="008252E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Standard</w:t>
            </w:r>
            <w:r w:rsidRPr="006A419A">
              <w:rPr>
                <w:rFonts w:ascii="Times New Roman" w:hAnsi="Times New Roman" w:cs="Times New Roman"/>
              </w:rPr>
              <w:t xml:space="preserve"> – RS232 oraz USB 2.0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Końcówki</w:t>
            </w:r>
            <w:r w:rsidRPr="006A419A">
              <w:rPr>
                <w:rFonts w:ascii="Times New Roman" w:hAnsi="Times New Roman" w:cs="Times New Roman"/>
              </w:rPr>
              <w:t xml:space="preserve"> – 1 x RS232, 1 x USB 2.0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Mocowanie z wkrętami</w:t>
            </w:r>
            <w:r w:rsidRPr="006A419A">
              <w:rPr>
                <w:rFonts w:ascii="Times New Roman" w:hAnsi="Times New Roman" w:cs="Times New Roman"/>
              </w:rPr>
              <w:t xml:space="preserve"> – Tak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Przedłużacz USB w zestawie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5F6368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Tak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Gwarancja</w:t>
            </w:r>
            <w:r w:rsidRPr="006A419A">
              <w:rPr>
                <w:rFonts w:ascii="Times New Roman" w:hAnsi="Times New Roman" w:cs="Times New Roman"/>
              </w:rPr>
              <w:t xml:space="preserve"> –  24 miesiące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</w:tbl>
    <w:p w:rsidR="00EA0181" w:rsidRPr="006A419A" w:rsidRDefault="00EA0181" w:rsidP="002E0451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79"/>
        <w:gridCol w:w="9227"/>
      </w:tblGrid>
      <w:tr w:rsidR="00C031A1" w:rsidRPr="006A419A" w:rsidTr="00AE3A8B">
        <w:trPr>
          <w:trHeight w:val="567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2D13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6A419A" w:rsidRDefault="00C031A1" w:rsidP="002D134C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A419A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C031A1" w:rsidRPr="006A419A" w:rsidTr="00AE3A8B">
        <w:trPr>
          <w:trHeight w:val="567"/>
          <w:jc w:val="center"/>
        </w:trPr>
        <w:tc>
          <w:tcPr>
            <w:tcW w:w="10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031A1" w:rsidRPr="00421C05" w:rsidRDefault="00AF313B" w:rsidP="002D134C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624" w:hanging="340"/>
              <w:rPr>
                <w:rFonts w:ascii="Times New Roman" w:hAnsi="Times New Roman" w:cs="Times New Roman"/>
              </w:rPr>
            </w:pPr>
            <w:bookmarkStart w:id="12" w:name="_Hlk530996510"/>
            <w:r w:rsidRPr="00421C05">
              <w:rPr>
                <w:rFonts w:ascii="Times New Roman" w:hAnsi="Times New Roman" w:cs="Times New Roman"/>
                <w:b/>
              </w:rPr>
              <w:t>HUB USB z zewnętrz</w:t>
            </w:r>
            <w:r w:rsidR="00C031A1" w:rsidRPr="00421C05">
              <w:rPr>
                <w:rFonts w:ascii="Times New Roman" w:hAnsi="Times New Roman" w:cs="Times New Roman"/>
                <w:b/>
              </w:rPr>
              <w:t>nym zasilaczem</w:t>
            </w:r>
            <w:r w:rsidR="004B2D76" w:rsidRPr="00421C05">
              <w:rPr>
                <w:rFonts w:ascii="Times New Roman" w:hAnsi="Times New Roman" w:cs="Times New Roman"/>
                <w:b/>
              </w:rPr>
              <w:t xml:space="preserve"> – 7 szt</w:t>
            </w:r>
            <w:r w:rsidR="0056464C" w:rsidRPr="00421C05">
              <w:rPr>
                <w:rFonts w:ascii="Times New Roman" w:hAnsi="Times New Roman" w:cs="Times New Roman"/>
                <w:b/>
              </w:rPr>
              <w:t>.</w:t>
            </w:r>
            <w:bookmarkEnd w:id="12"/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Typ</w:t>
            </w:r>
            <w:r w:rsidRPr="006A419A">
              <w:rPr>
                <w:rFonts w:ascii="Times New Roman" w:hAnsi="Times New Roman" w:cs="Times New Roman"/>
              </w:rPr>
              <w:t xml:space="preserve"> – Aktywny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Interfejs wejściowy</w:t>
            </w:r>
            <w:r w:rsidRPr="006A419A">
              <w:rPr>
                <w:rFonts w:ascii="Times New Roman" w:hAnsi="Times New Roman" w:cs="Times New Roman"/>
              </w:rPr>
              <w:t xml:space="preserve"> – USB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Ilość portów USB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5F6368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C713BC">
              <w:rPr>
                <w:rFonts w:ascii="Times New Roman" w:hAnsi="Times New Roman" w:cs="Times New Roman"/>
              </w:rPr>
              <w:t xml:space="preserve">minimum </w:t>
            </w:r>
            <w:r w:rsidRPr="006A419A">
              <w:rPr>
                <w:rFonts w:ascii="Times New Roman" w:hAnsi="Times New Roman" w:cs="Times New Roman"/>
              </w:rPr>
              <w:t>7</w:t>
            </w:r>
            <w:r w:rsidR="00C713BC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Załączone wyposażenie</w:t>
            </w:r>
            <w:r w:rsidRPr="006A419A">
              <w:rPr>
                <w:rFonts w:ascii="Times New Roman" w:hAnsi="Times New Roman" w:cs="Times New Roman"/>
              </w:rPr>
              <w:t xml:space="preserve"> </w:t>
            </w:r>
            <w:r w:rsidR="005F6368">
              <w:rPr>
                <w:rFonts w:ascii="Times New Roman" w:hAnsi="Times New Roman" w:cs="Times New Roman"/>
              </w:rPr>
              <w:t>–</w:t>
            </w:r>
            <w:r w:rsidRPr="006A419A">
              <w:rPr>
                <w:rFonts w:ascii="Times New Roman" w:hAnsi="Times New Roman" w:cs="Times New Roman"/>
              </w:rPr>
              <w:t xml:space="preserve"> zasilacz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  <w:tr w:rsidR="00C031A1" w:rsidRPr="006A419A" w:rsidTr="006A419A">
        <w:trPr>
          <w:trHeight w:val="510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A41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1A1" w:rsidRPr="006A419A" w:rsidRDefault="00C031A1" w:rsidP="005F636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F6368">
              <w:rPr>
                <w:rFonts w:ascii="Times New Roman" w:hAnsi="Times New Roman" w:cs="Times New Roman"/>
                <w:b/>
              </w:rPr>
              <w:t>Gwarancja</w:t>
            </w:r>
            <w:r w:rsidRPr="006A419A">
              <w:rPr>
                <w:rFonts w:ascii="Times New Roman" w:hAnsi="Times New Roman" w:cs="Times New Roman"/>
              </w:rPr>
              <w:t xml:space="preserve"> – 12 mies</w:t>
            </w:r>
            <w:r w:rsidR="008D0266">
              <w:rPr>
                <w:rFonts w:ascii="Times New Roman" w:hAnsi="Times New Roman" w:cs="Times New Roman"/>
              </w:rPr>
              <w:t>ięcy</w:t>
            </w:r>
            <w:r w:rsidR="005F6368">
              <w:rPr>
                <w:rFonts w:ascii="Times New Roman" w:hAnsi="Times New Roman" w:cs="Times New Roman"/>
              </w:rPr>
              <w:t>.</w:t>
            </w:r>
          </w:p>
        </w:tc>
      </w:tr>
    </w:tbl>
    <w:p w:rsidR="00C031A1" w:rsidRPr="006A419A" w:rsidRDefault="00C031A1" w:rsidP="002E045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031A1" w:rsidRPr="006A41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46" w:rsidRDefault="00595646" w:rsidP="00B80D2A">
      <w:pPr>
        <w:spacing w:after="0" w:line="240" w:lineRule="auto"/>
      </w:pPr>
      <w:r>
        <w:separator/>
      </w:r>
    </w:p>
  </w:endnote>
  <w:endnote w:type="continuationSeparator" w:id="0">
    <w:p w:rsidR="00595646" w:rsidRDefault="00595646" w:rsidP="00B8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ヒラギノ角ゴ Pro W3">
    <w:charset w:val="80"/>
    <w:family w:val="roman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Marathi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000057"/>
      <w:docPartObj>
        <w:docPartGallery w:val="Page Numbers (Bottom of Page)"/>
        <w:docPartUnique/>
      </w:docPartObj>
    </w:sdtPr>
    <w:sdtEndPr/>
    <w:sdtContent>
      <w:p w:rsidR="008D0266" w:rsidRDefault="008D0266">
        <w:pPr>
          <w:pStyle w:val="Stopka"/>
          <w:jc w:val="right"/>
        </w:pPr>
        <w:r w:rsidRPr="00B80D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0D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0D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B80D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D0266" w:rsidRDefault="008D0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46" w:rsidRDefault="00595646" w:rsidP="00B80D2A">
      <w:pPr>
        <w:spacing w:after="0" w:line="240" w:lineRule="auto"/>
      </w:pPr>
      <w:r>
        <w:separator/>
      </w:r>
    </w:p>
  </w:footnote>
  <w:footnote w:type="continuationSeparator" w:id="0">
    <w:p w:rsidR="00595646" w:rsidRDefault="00595646" w:rsidP="00B8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66" w:rsidRDefault="008D0266">
    <w:pPr>
      <w:pStyle w:val="Nagwek"/>
    </w:pPr>
    <w:r>
      <w:rPr>
        <w:rFonts w:ascii="Times New Roman" w:hAnsi="Times New Roman" w:cs="Times New Roman"/>
        <w:sz w:val="20"/>
        <w:szCs w:val="20"/>
      </w:rPr>
      <w:t>WO-IV.272.63.2018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Załącznik nr 3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7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 w:val="0"/>
        <w:bCs/>
        <w:iCs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 w15:restartNumberingAfterBreak="0">
    <w:nsid w:val="000C04BE"/>
    <w:multiLevelType w:val="multilevel"/>
    <w:tmpl w:val="22F45F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852AD4"/>
    <w:multiLevelType w:val="hybridMultilevel"/>
    <w:tmpl w:val="934AF3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33421C5"/>
    <w:multiLevelType w:val="hybridMultilevel"/>
    <w:tmpl w:val="7B3E7B80"/>
    <w:lvl w:ilvl="0" w:tplc="053C4CF0">
      <w:start w:val="3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8198C"/>
    <w:multiLevelType w:val="multilevel"/>
    <w:tmpl w:val="99EA0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6E12481"/>
    <w:multiLevelType w:val="multilevel"/>
    <w:tmpl w:val="52CCE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0C7503E"/>
    <w:multiLevelType w:val="hybridMultilevel"/>
    <w:tmpl w:val="57A84F30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86921C3"/>
    <w:multiLevelType w:val="multilevel"/>
    <w:tmpl w:val="99EA0C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966225E"/>
    <w:multiLevelType w:val="hybridMultilevel"/>
    <w:tmpl w:val="E4264112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7678C"/>
    <w:multiLevelType w:val="hybridMultilevel"/>
    <w:tmpl w:val="87A2DEF6"/>
    <w:lvl w:ilvl="0" w:tplc="04150011">
      <w:start w:val="1"/>
      <w:numFmt w:val="decimal"/>
      <w:lvlText w:val="%1)"/>
      <w:lvlJc w:val="left"/>
      <w:pPr>
        <w:ind w:left="1703" w:hanging="360"/>
      </w:pPr>
    </w:lvl>
    <w:lvl w:ilvl="1" w:tplc="04150019" w:tentative="1">
      <w:start w:val="1"/>
      <w:numFmt w:val="lowerLetter"/>
      <w:lvlText w:val="%2."/>
      <w:lvlJc w:val="left"/>
      <w:pPr>
        <w:ind w:left="2423" w:hanging="360"/>
      </w:pPr>
    </w:lvl>
    <w:lvl w:ilvl="2" w:tplc="0415001B" w:tentative="1">
      <w:start w:val="1"/>
      <w:numFmt w:val="lowerRoman"/>
      <w:lvlText w:val="%3."/>
      <w:lvlJc w:val="right"/>
      <w:pPr>
        <w:ind w:left="3143" w:hanging="180"/>
      </w:pPr>
    </w:lvl>
    <w:lvl w:ilvl="3" w:tplc="0415000F" w:tentative="1">
      <w:start w:val="1"/>
      <w:numFmt w:val="decimal"/>
      <w:lvlText w:val="%4."/>
      <w:lvlJc w:val="left"/>
      <w:pPr>
        <w:ind w:left="3863" w:hanging="360"/>
      </w:pPr>
    </w:lvl>
    <w:lvl w:ilvl="4" w:tplc="04150019" w:tentative="1">
      <w:start w:val="1"/>
      <w:numFmt w:val="lowerLetter"/>
      <w:lvlText w:val="%5."/>
      <w:lvlJc w:val="left"/>
      <w:pPr>
        <w:ind w:left="4583" w:hanging="360"/>
      </w:pPr>
    </w:lvl>
    <w:lvl w:ilvl="5" w:tplc="0415001B" w:tentative="1">
      <w:start w:val="1"/>
      <w:numFmt w:val="lowerRoman"/>
      <w:lvlText w:val="%6."/>
      <w:lvlJc w:val="right"/>
      <w:pPr>
        <w:ind w:left="5303" w:hanging="180"/>
      </w:pPr>
    </w:lvl>
    <w:lvl w:ilvl="6" w:tplc="0415000F" w:tentative="1">
      <w:start w:val="1"/>
      <w:numFmt w:val="decimal"/>
      <w:lvlText w:val="%7."/>
      <w:lvlJc w:val="left"/>
      <w:pPr>
        <w:ind w:left="6023" w:hanging="360"/>
      </w:pPr>
    </w:lvl>
    <w:lvl w:ilvl="7" w:tplc="04150019" w:tentative="1">
      <w:start w:val="1"/>
      <w:numFmt w:val="lowerLetter"/>
      <w:lvlText w:val="%8."/>
      <w:lvlJc w:val="left"/>
      <w:pPr>
        <w:ind w:left="6743" w:hanging="360"/>
      </w:pPr>
    </w:lvl>
    <w:lvl w:ilvl="8" w:tplc="0415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 w15:restartNumberingAfterBreak="0">
    <w:nsid w:val="22F55A27"/>
    <w:multiLevelType w:val="multilevel"/>
    <w:tmpl w:val="6FC0B5DC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813E4"/>
    <w:multiLevelType w:val="hybridMultilevel"/>
    <w:tmpl w:val="6D5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302A1"/>
    <w:multiLevelType w:val="hybridMultilevel"/>
    <w:tmpl w:val="BA68B6AC"/>
    <w:lvl w:ilvl="0" w:tplc="93A45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D23CC"/>
    <w:multiLevelType w:val="multilevel"/>
    <w:tmpl w:val="FCD8A722"/>
    <w:lvl w:ilvl="0">
      <w:start w:val="1"/>
      <w:numFmt w:val="decimal"/>
      <w:lvlText w:val="%1)"/>
      <w:lvlJc w:val="left"/>
      <w:pPr>
        <w:ind w:left="768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515248C"/>
    <w:multiLevelType w:val="multilevel"/>
    <w:tmpl w:val="829659F4"/>
    <w:lvl w:ilvl="0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DC0BEA"/>
    <w:multiLevelType w:val="hybridMultilevel"/>
    <w:tmpl w:val="7F101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158"/>
    <w:multiLevelType w:val="multilevel"/>
    <w:tmpl w:val="FA4A9552"/>
    <w:lvl w:ilvl="0">
      <w:start w:val="1"/>
      <w:numFmt w:val="decimal"/>
      <w:lvlText w:val="%1)"/>
      <w:lvlJc w:val="left"/>
      <w:pPr>
        <w:ind w:left="38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5670976"/>
    <w:multiLevelType w:val="multilevel"/>
    <w:tmpl w:val="554814EE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i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03191D"/>
    <w:multiLevelType w:val="hybridMultilevel"/>
    <w:tmpl w:val="66565004"/>
    <w:lvl w:ilvl="0" w:tplc="93A45D02">
      <w:start w:val="1"/>
      <w:numFmt w:val="decimal"/>
      <w:lvlText w:val="%1."/>
      <w:lvlJc w:val="left"/>
      <w:pPr>
        <w:ind w:left="2423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143" w:hanging="360"/>
      </w:pPr>
    </w:lvl>
    <w:lvl w:ilvl="2" w:tplc="0415001B" w:tentative="1">
      <w:start w:val="1"/>
      <w:numFmt w:val="lowerRoman"/>
      <w:lvlText w:val="%3."/>
      <w:lvlJc w:val="right"/>
      <w:pPr>
        <w:ind w:left="3863" w:hanging="180"/>
      </w:pPr>
    </w:lvl>
    <w:lvl w:ilvl="3" w:tplc="0415000F" w:tentative="1">
      <w:start w:val="1"/>
      <w:numFmt w:val="decimal"/>
      <w:lvlText w:val="%4."/>
      <w:lvlJc w:val="left"/>
      <w:pPr>
        <w:ind w:left="4583" w:hanging="360"/>
      </w:pPr>
    </w:lvl>
    <w:lvl w:ilvl="4" w:tplc="04150019" w:tentative="1">
      <w:start w:val="1"/>
      <w:numFmt w:val="lowerLetter"/>
      <w:lvlText w:val="%5."/>
      <w:lvlJc w:val="left"/>
      <w:pPr>
        <w:ind w:left="5303" w:hanging="360"/>
      </w:pPr>
    </w:lvl>
    <w:lvl w:ilvl="5" w:tplc="0415001B" w:tentative="1">
      <w:start w:val="1"/>
      <w:numFmt w:val="lowerRoman"/>
      <w:lvlText w:val="%6."/>
      <w:lvlJc w:val="right"/>
      <w:pPr>
        <w:ind w:left="6023" w:hanging="180"/>
      </w:pPr>
    </w:lvl>
    <w:lvl w:ilvl="6" w:tplc="0415000F" w:tentative="1">
      <w:start w:val="1"/>
      <w:numFmt w:val="decimal"/>
      <w:lvlText w:val="%7."/>
      <w:lvlJc w:val="left"/>
      <w:pPr>
        <w:ind w:left="6743" w:hanging="360"/>
      </w:pPr>
    </w:lvl>
    <w:lvl w:ilvl="7" w:tplc="04150019" w:tentative="1">
      <w:start w:val="1"/>
      <w:numFmt w:val="lowerLetter"/>
      <w:lvlText w:val="%8."/>
      <w:lvlJc w:val="left"/>
      <w:pPr>
        <w:ind w:left="7463" w:hanging="360"/>
      </w:pPr>
    </w:lvl>
    <w:lvl w:ilvl="8" w:tplc="0415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6" w15:restartNumberingAfterBreak="0">
    <w:nsid w:val="623007B4"/>
    <w:multiLevelType w:val="hybridMultilevel"/>
    <w:tmpl w:val="0A583772"/>
    <w:lvl w:ilvl="0" w:tplc="95901D34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801676"/>
    <w:multiLevelType w:val="multilevel"/>
    <w:tmpl w:val="ABE29004"/>
    <w:lvl w:ilvl="0">
      <w:start w:val="1"/>
      <w:numFmt w:val="decimal"/>
      <w:lvlText w:val="%1)"/>
      <w:lvlJc w:val="left"/>
      <w:pPr>
        <w:ind w:left="485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65F0536"/>
    <w:multiLevelType w:val="hybridMultilevel"/>
    <w:tmpl w:val="F9908F80"/>
    <w:name w:val="WW8Num82"/>
    <w:lvl w:ilvl="0" w:tplc="C8D420C8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56DCE"/>
    <w:multiLevelType w:val="hybridMultilevel"/>
    <w:tmpl w:val="B3AEC046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E0C7605"/>
    <w:multiLevelType w:val="hybridMultilevel"/>
    <w:tmpl w:val="1E3C23C0"/>
    <w:lvl w:ilvl="0" w:tplc="EA741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0"/>
  </w:num>
  <w:num w:numId="15">
    <w:abstractNumId w:val="21"/>
  </w:num>
  <w:num w:numId="16">
    <w:abstractNumId w:val="17"/>
  </w:num>
  <w:num w:numId="17">
    <w:abstractNumId w:val="27"/>
  </w:num>
  <w:num w:numId="18">
    <w:abstractNumId w:val="23"/>
  </w:num>
  <w:num w:numId="19">
    <w:abstractNumId w:val="12"/>
  </w:num>
  <w:num w:numId="20">
    <w:abstractNumId w:val="15"/>
  </w:num>
  <w:num w:numId="21">
    <w:abstractNumId w:val="11"/>
  </w:num>
  <w:num w:numId="22">
    <w:abstractNumId w:val="14"/>
  </w:num>
  <w:num w:numId="23">
    <w:abstractNumId w:val="13"/>
  </w:num>
  <w:num w:numId="24">
    <w:abstractNumId w:val="28"/>
  </w:num>
  <w:num w:numId="25">
    <w:abstractNumId w:val="10"/>
  </w:num>
  <w:num w:numId="26">
    <w:abstractNumId w:val="16"/>
  </w:num>
  <w:num w:numId="27">
    <w:abstractNumId w:val="9"/>
  </w:num>
  <w:num w:numId="28">
    <w:abstractNumId w:val="25"/>
  </w:num>
  <w:num w:numId="29">
    <w:abstractNumId w:val="2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2B"/>
    <w:rsid w:val="00022F68"/>
    <w:rsid w:val="000232F3"/>
    <w:rsid w:val="00026C15"/>
    <w:rsid w:val="00031FE4"/>
    <w:rsid w:val="00033517"/>
    <w:rsid w:val="00074EE6"/>
    <w:rsid w:val="0007763C"/>
    <w:rsid w:val="000845AC"/>
    <w:rsid w:val="0009428E"/>
    <w:rsid w:val="000A0D62"/>
    <w:rsid w:val="001431AE"/>
    <w:rsid w:val="00154829"/>
    <w:rsid w:val="0015553E"/>
    <w:rsid w:val="00165535"/>
    <w:rsid w:val="001B4035"/>
    <w:rsid w:val="001B5C25"/>
    <w:rsid w:val="001C47C3"/>
    <w:rsid w:val="001F4735"/>
    <w:rsid w:val="002102FD"/>
    <w:rsid w:val="00215D17"/>
    <w:rsid w:val="00220B47"/>
    <w:rsid w:val="002354F3"/>
    <w:rsid w:val="0024187A"/>
    <w:rsid w:val="0027539A"/>
    <w:rsid w:val="002B4CF1"/>
    <w:rsid w:val="002B5A38"/>
    <w:rsid w:val="002D134C"/>
    <w:rsid w:val="002E0451"/>
    <w:rsid w:val="002F01A9"/>
    <w:rsid w:val="003708F9"/>
    <w:rsid w:val="0038618F"/>
    <w:rsid w:val="003A7F75"/>
    <w:rsid w:val="003B0A87"/>
    <w:rsid w:val="003B4846"/>
    <w:rsid w:val="003E6113"/>
    <w:rsid w:val="00421C05"/>
    <w:rsid w:val="004625E2"/>
    <w:rsid w:val="00471CF5"/>
    <w:rsid w:val="004732D6"/>
    <w:rsid w:val="0049270C"/>
    <w:rsid w:val="004B0DD4"/>
    <w:rsid w:val="004B2D76"/>
    <w:rsid w:val="004E0A78"/>
    <w:rsid w:val="004E7599"/>
    <w:rsid w:val="005639D4"/>
    <w:rsid w:val="0056464C"/>
    <w:rsid w:val="005651F9"/>
    <w:rsid w:val="00595646"/>
    <w:rsid w:val="005B2C8E"/>
    <w:rsid w:val="005C4A31"/>
    <w:rsid w:val="005F6368"/>
    <w:rsid w:val="00633B69"/>
    <w:rsid w:val="00644E88"/>
    <w:rsid w:val="006623C6"/>
    <w:rsid w:val="006A2DE7"/>
    <w:rsid w:val="006A419A"/>
    <w:rsid w:val="006C0B1A"/>
    <w:rsid w:val="006F1FCE"/>
    <w:rsid w:val="007011A3"/>
    <w:rsid w:val="00716642"/>
    <w:rsid w:val="007424A2"/>
    <w:rsid w:val="007431C5"/>
    <w:rsid w:val="00743449"/>
    <w:rsid w:val="00765FC9"/>
    <w:rsid w:val="007665D8"/>
    <w:rsid w:val="007712C7"/>
    <w:rsid w:val="00784C1D"/>
    <w:rsid w:val="00797D5D"/>
    <w:rsid w:val="007B19B3"/>
    <w:rsid w:val="007C582B"/>
    <w:rsid w:val="00802B21"/>
    <w:rsid w:val="00812EDE"/>
    <w:rsid w:val="00815F83"/>
    <w:rsid w:val="008252EC"/>
    <w:rsid w:val="00841192"/>
    <w:rsid w:val="00871D48"/>
    <w:rsid w:val="00876E6A"/>
    <w:rsid w:val="008A4E48"/>
    <w:rsid w:val="008D0266"/>
    <w:rsid w:val="008F05A4"/>
    <w:rsid w:val="009D2888"/>
    <w:rsid w:val="009E5360"/>
    <w:rsid w:val="00A30CD0"/>
    <w:rsid w:val="00A379DD"/>
    <w:rsid w:val="00A97D72"/>
    <w:rsid w:val="00AA6BED"/>
    <w:rsid w:val="00AE3A8B"/>
    <w:rsid w:val="00AF313B"/>
    <w:rsid w:val="00AF60CF"/>
    <w:rsid w:val="00B22824"/>
    <w:rsid w:val="00B80D2A"/>
    <w:rsid w:val="00BA0BE9"/>
    <w:rsid w:val="00C031A1"/>
    <w:rsid w:val="00C25124"/>
    <w:rsid w:val="00C44EA3"/>
    <w:rsid w:val="00C631A8"/>
    <w:rsid w:val="00C700D3"/>
    <w:rsid w:val="00C713BC"/>
    <w:rsid w:val="00D114E4"/>
    <w:rsid w:val="00D149E0"/>
    <w:rsid w:val="00D2145F"/>
    <w:rsid w:val="00D30132"/>
    <w:rsid w:val="00D867A8"/>
    <w:rsid w:val="00DD0F07"/>
    <w:rsid w:val="00DD4244"/>
    <w:rsid w:val="00E14B58"/>
    <w:rsid w:val="00E318CD"/>
    <w:rsid w:val="00E50704"/>
    <w:rsid w:val="00E50D05"/>
    <w:rsid w:val="00E90706"/>
    <w:rsid w:val="00E97961"/>
    <w:rsid w:val="00EA015C"/>
    <w:rsid w:val="00EA0181"/>
    <w:rsid w:val="00EC18EB"/>
    <w:rsid w:val="00EC7386"/>
    <w:rsid w:val="00ED347D"/>
    <w:rsid w:val="00F473F2"/>
    <w:rsid w:val="00F8462A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3EF9-8D65-4E35-A2C1-86A4DF8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0D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A0D62"/>
  </w:style>
  <w:style w:type="paragraph" w:customStyle="1" w:styleId="Normal1">
    <w:name w:val="Normal1"/>
    <w:qFormat/>
    <w:rsid w:val="000A0D6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zh-CN"/>
    </w:rPr>
  </w:style>
  <w:style w:type="character" w:customStyle="1" w:styleId="Wyrnienie">
    <w:name w:val="Wyróżnienie"/>
    <w:qFormat/>
    <w:rsid w:val="000A0D62"/>
    <w:rPr>
      <w:i/>
      <w:iCs/>
    </w:rPr>
  </w:style>
  <w:style w:type="character" w:styleId="Pogrubienie">
    <w:name w:val="Strong"/>
    <w:basedOn w:val="Domylnaczcionkaakapitu"/>
    <w:qFormat/>
    <w:rsid w:val="000A0D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D2A"/>
  </w:style>
  <w:style w:type="paragraph" w:styleId="Stopka">
    <w:name w:val="footer"/>
    <w:basedOn w:val="Normalny"/>
    <w:link w:val="StopkaZnak"/>
    <w:uiPriority w:val="99"/>
    <w:unhideWhenUsed/>
    <w:rsid w:val="00B8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D2A"/>
  </w:style>
  <w:style w:type="character" w:styleId="Hipercze">
    <w:name w:val="Hyperlink"/>
    <w:rsid w:val="00C031A1"/>
    <w:rPr>
      <w:color w:val="000080"/>
      <w:u w:val="single"/>
    </w:rPr>
  </w:style>
  <w:style w:type="paragraph" w:customStyle="1" w:styleId="Akapitzlist1">
    <w:name w:val="Akapit z listą1"/>
    <w:basedOn w:val="Normalny"/>
    <w:rsid w:val="00C031A1"/>
    <w:pPr>
      <w:widowControl w:val="0"/>
      <w:suppressAutoHyphens/>
      <w:spacing w:line="240" w:lineRule="auto"/>
      <w:ind w:left="720"/>
      <w:contextualSpacing/>
    </w:pPr>
    <w:rPr>
      <w:rFonts w:ascii="Liberation Serif" w:eastAsia="DejaVu Sans" w:hAnsi="Liberation Serif" w:cs="Lohit Marathi"/>
      <w:kern w:val="1"/>
      <w:sz w:val="24"/>
      <w:szCs w:val="24"/>
      <w:lang w:eastAsia="zh-CN" w:bidi="hi-IN"/>
    </w:rPr>
  </w:style>
  <w:style w:type="paragraph" w:customStyle="1" w:styleId="WW-Zawartotabeli1">
    <w:name w:val="WW-Zawartość tabeli1"/>
    <w:basedOn w:val="Tekstpodstawowy"/>
    <w:rsid w:val="00C031A1"/>
    <w:pPr>
      <w:widowControl w:val="0"/>
      <w:suppressLineNumbers/>
      <w:suppressAutoHyphens/>
      <w:spacing w:after="14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3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1A1"/>
  </w:style>
  <w:style w:type="paragraph" w:customStyle="1" w:styleId="Domylnie">
    <w:name w:val="Domy[lnie"/>
    <w:rsid w:val="00C031A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039F-1A47-456A-B49A-B8EC6CE9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30</cp:revision>
  <dcterms:created xsi:type="dcterms:W3CDTF">2018-11-23T11:51:00Z</dcterms:created>
  <dcterms:modified xsi:type="dcterms:W3CDTF">2018-11-29T08:11:00Z</dcterms:modified>
</cp:coreProperties>
</file>