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93" w:rsidRPr="00DD511D" w:rsidRDefault="002E3893">
      <w:pPr>
        <w:pStyle w:val="Nagwek"/>
        <w:ind w:right="-142"/>
        <w:rPr>
          <w:b/>
          <w:sz w:val="28"/>
        </w:rPr>
      </w:pPr>
    </w:p>
    <w:p w:rsidR="002E3893" w:rsidRPr="00DD511D" w:rsidRDefault="002E3893" w:rsidP="0063701E">
      <w:pPr>
        <w:shd w:val="clear" w:color="auto" w:fill="CCCCCC"/>
        <w:rPr>
          <w:rFonts w:ascii="Arial" w:hAnsi="Arial" w:cs="Arial"/>
          <w:b/>
        </w:rPr>
      </w:pPr>
      <w:r w:rsidRPr="00DD511D">
        <w:rPr>
          <w:rFonts w:ascii="Arial" w:hAnsi="Arial" w:cs="Arial"/>
          <w:b/>
        </w:rPr>
        <w:t>Spis treści</w:t>
      </w:r>
      <w:r w:rsidR="0063701E" w:rsidRPr="00DD511D">
        <w:rPr>
          <w:rFonts w:ascii="Arial" w:hAnsi="Arial" w:cs="Arial"/>
          <w:b/>
        </w:rPr>
        <w:t>:</w:t>
      </w:r>
    </w:p>
    <w:p w:rsidR="002E3893" w:rsidRPr="00DD511D" w:rsidRDefault="002E3893">
      <w:pPr>
        <w:jc w:val="center"/>
        <w:rPr>
          <w:b/>
        </w:rPr>
      </w:pPr>
    </w:p>
    <w:p w:rsidR="00CD607E" w:rsidRDefault="004937D7">
      <w:pPr>
        <w:pStyle w:val="Spistreci1"/>
        <w:rPr>
          <w:rFonts w:asciiTheme="minorHAnsi" w:eastAsiaTheme="minorEastAsia" w:hAnsiTheme="minorHAnsi" w:cstheme="minorBidi"/>
          <w:b w:val="0"/>
          <w:noProof/>
          <w:sz w:val="22"/>
          <w:szCs w:val="22"/>
        </w:rPr>
      </w:pPr>
      <w:r w:rsidRPr="00540DCC">
        <w:rPr>
          <w:rFonts w:ascii="Arial" w:hAnsi="Arial"/>
          <w:szCs w:val="24"/>
        </w:rPr>
        <w:fldChar w:fldCharType="begin"/>
      </w:r>
      <w:r w:rsidR="002E3893" w:rsidRPr="00540DCC">
        <w:rPr>
          <w:rFonts w:ascii="Arial" w:hAnsi="Arial"/>
          <w:szCs w:val="24"/>
        </w:rPr>
        <w:instrText xml:space="preserve"> TOC \o "1-3" \h \z </w:instrText>
      </w:r>
      <w:r w:rsidRPr="00540DCC">
        <w:rPr>
          <w:rFonts w:ascii="Arial" w:hAnsi="Arial"/>
          <w:szCs w:val="24"/>
        </w:rPr>
        <w:fldChar w:fldCharType="separate"/>
      </w:r>
      <w:hyperlink w:anchor="_Toc322089730" w:history="1">
        <w:r w:rsidR="00CD607E" w:rsidRPr="00ED3A33">
          <w:rPr>
            <w:rStyle w:val="Hipercze"/>
            <w:noProof/>
          </w:rPr>
          <w:t>1</w:t>
        </w:r>
        <w:r w:rsidR="00CD607E">
          <w:rPr>
            <w:rFonts w:asciiTheme="minorHAnsi" w:eastAsiaTheme="minorEastAsia" w:hAnsiTheme="minorHAnsi" w:cstheme="minorBidi"/>
            <w:b w:val="0"/>
            <w:noProof/>
            <w:sz w:val="22"/>
            <w:szCs w:val="22"/>
          </w:rPr>
          <w:tab/>
        </w:r>
        <w:r w:rsidR="00CD607E" w:rsidRPr="00ED3A33">
          <w:rPr>
            <w:rStyle w:val="Hipercze"/>
            <w:noProof/>
          </w:rPr>
          <w:t>Podstawy opracowania</w:t>
        </w:r>
        <w:r w:rsidR="00CD607E">
          <w:rPr>
            <w:noProof/>
            <w:webHidden/>
          </w:rPr>
          <w:tab/>
        </w:r>
        <w:r>
          <w:rPr>
            <w:noProof/>
            <w:webHidden/>
          </w:rPr>
          <w:fldChar w:fldCharType="begin"/>
        </w:r>
        <w:r w:rsidR="00CD607E">
          <w:rPr>
            <w:noProof/>
            <w:webHidden/>
          </w:rPr>
          <w:instrText xml:space="preserve"> PAGEREF _Toc322089730 \h </w:instrText>
        </w:r>
        <w:r>
          <w:rPr>
            <w:noProof/>
            <w:webHidden/>
          </w:rPr>
        </w:r>
        <w:r>
          <w:rPr>
            <w:noProof/>
            <w:webHidden/>
          </w:rPr>
          <w:fldChar w:fldCharType="separate"/>
        </w:r>
        <w:r w:rsidR="00CD607E">
          <w:rPr>
            <w:noProof/>
            <w:webHidden/>
          </w:rPr>
          <w:t>3</w:t>
        </w:r>
        <w:r>
          <w:rPr>
            <w:noProof/>
            <w:webHidden/>
          </w:rPr>
          <w:fldChar w:fldCharType="end"/>
        </w:r>
      </w:hyperlink>
    </w:p>
    <w:p w:rsidR="00CD607E" w:rsidRDefault="004937D7">
      <w:pPr>
        <w:pStyle w:val="Spistreci1"/>
        <w:rPr>
          <w:rFonts w:asciiTheme="minorHAnsi" w:eastAsiaTheme="minorEastAsia" w:hAnsiTheme="minorHAnsi" w:cstheme="minorBidi"/>
          <w:b w:val="0"/>
          <w:noProof/>
          <w:sz w:val="22"/>
          <w:szCs w:val="22"/>
        </w:rPr>
      </w:pPr>
      <w:hyperlink w:anchor="_Toc322089731" w:history="1">
        <w:r w:rsidR="00CD607E" w:rsidRPr="00ED3A33">
          <w:rPr>
            <w:rStyle w:val="Hipercze"/>
            <w:noProof/>
          </w:rPr>
          <w:t>2</w:t>
        </w:r>
        <w:r w:rsidR="00CD607E">
          <w:rPr>
            <w:rFonts w:asciiTheme="minorHAnsi" w:eastAsiaTheme="minorEastAsia" w:hAnsiTheme="minorHAnsi" w:cstheme="minorBidi"/>
            <w:b w:val="0"/>
            <w:noProof/>
            <w:sz w:val="22"/>
            <w:szCs w:val="22"/>
          </w:rPr>
          <w:tab/>
        </w:r>
        <w:r w:rsidR="00CD607E" w:rsidRPr="00ED3A33">
          <w:rPr>
            <w:rStyle w:val="Hipercze"/>
            <w:noProof/>
          </w:rPr>
          <w:t>Wstęp</w:t>
        </w:r>
        <w:r w:rsidR="00CD607E">
          <w:rPr>
            <w:noProof/>
            <w:webHidden/>
          </w:rPr>
          <w:tab/>
        </w:r>
        <w:r>
          <w:rPr>
            <w:noProof/>
            <w:webHidden/>
          </w:rPr>
          <w:fldChar w:fldCharType="begin"/>
        </w:r>
        <w:r w:rsidR="00CD607E">
          <w:rPr>
            <w:noProof/>
            <w:webHidden/>
          </w:rPr>
          <w:instrText xml:space="preserve"> PAGEREF _Toc322089731 \h </w:instrText>
        </w:r>
        <w:r>
          <w:rPr>
            <w:noProof/>
            <w:webHidden/>
          </w:rPr>
        </w:r>
        <w:r>
          <w:rPr>
            <w:noProof/>
            <w:webHidden/>
          </w:rPr>
          <w:fldChar w:fldCharType="separate"/>
        </w:r>
        <w:r w:rsidR="00CD607E">
          <w:rPr>
            <w:noProof/>
            <w:webHidden/>
          </w:rPr>
          <w:t>3</w:t>
        </w:r>
        <w:r>
          <w:rPr>
            <w:noProof/>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32" w:history="1">
        <w:r w:rsidR="00CD607E" w:rsidRPr="00ED3A33">
          <w:rPr>
            <w:rStyle w:val="Hipercze"/>
          </w:rPr>
          <w:t>2.1</w:t>
        </w:r>
        <w:r w:rsidR="00CD607E">
          <w:rPr>
            <w:rFonts w:asciiTheme="minorHAnsi" w:eastAsiaTheme="minorEastAsia" w:hAnsiTheme="minorHAnsi" w:cstheme="minorBidi"/>
            <w:sz w:val="22"/>
            <w:szCs w:val="22"/>
          </w:rPr>
          <w:tab/>
        </w:r>
        <w:r w:rsidR="00CD607E" w:rsidRPr="00ED3A33">
          <w:rPr>
            <w:rStyle w:val="Hipercze"/>
          </w:rPr>
          <w:t>Przedmiot i zakres opracowania</w:t>
        </w:r>
        <w:r w:rsidR="00CD607E">
          <w:rPr>
            <w:webHidden/>
          </w:rPr>
          <w:tab/>
        </w:r>
        <w:r>
          <w:rPr>
            <w:webHidden/>
          </w:rPr>
          <w:fldChar w:fldCharType="begin"/>
        </w:r>
        <w:r w:rsidR="00CD607E">
          <w:rPr>
            <w:webHidden/>
          </w:rPr>
          <w:instrText xml:space="preserve"> PAGEREF _Toc322089732 \h </w:instrText>
        </w:r>
        <w:r>
          <w:rPr>
            <w:webHidden/>
          </w:rPr>
        </w:r>
        <w:r>
          <w:rPr>
            <w:webHidden/>
          </w:rPr>
          <w:fldChar w:fldCharType="separate"/>
        </w:r>
        <w:r w:rsidR="00CD607E">
          <w:rPr>
            <w:webHidden/>
          </w:rPr>
          <w:t>3</w:t>
        </w:r>
        <w:r>
          <w:rPr>
            <w:webHidden/>
          </w:rPr>
          <w:fldChar w:fldCharType="end"/>
        </w:r>
      </w:hyperlink>
    </w:p>
    <w:p w:rsidR="00CD607E" w:rsidRDefault="004937D7">
      <w:pPr>
        <w:pStyle w:val="Spistreci1"/>
        <w:rPr>
          <w:rFonts w:asciiTheme="minorHAnsi" w:eastAsiaTheme="minorEastAsia" w:hAnsiTheme="minorHAnsi" w:cstheme="minorBidi"/>
          <w:b w:val="0"/>
          <w:noProof/>
          <w:sz w:val="22"/>
          <w:szCs w:val="22"/>
        </w:rPr>
      </w:pPr>
      <w:hyperlink w:anchor="_Toc322089733" w:history="1">
        <w:r w:rsidR="00CD607E" w:rsidRPr="00ED3A33">
          <w:rPr>
            <w:rStyle w:val="Hipercze"/>
            <w:noProof/>
          </w:rPr>
          <w:t>3</w:t>
        </w:r>
        <w:r w:rsidR="00CD607E">
          <w:rPr>
            <w:rFonts w:asciiTheme="minorHAnsi" w:eastAsiaTheme="minorEastAsia" w:hAnsiTheme="minorHAnsi" w:cstheme="minorBidi"/>
            <w:b w:val="0"/>
            <w:noProof/>
            <w:sz w:val="22"/>
            <w:szCs w:val="22"/>
          </w:rPr>
          <w:tab/>
        </w:r>
        <w:r w:rsidR="00CD607E" w:rsidRPr="00ED3A33">
          <w:rPr>
            <w:rStyle w:val="Hipercze"/>
            <w:noProof/>
          </w:rPr>
          <w:t>Założenia projektu systemu integracji</w:t>
        </w:r>
        <w:r w:rsidR="00CD607E">
          <w:rPr>
            <w:noProof/>
            <w:webHidden/>
          </w:rPr>
          <w:tab/>
        </w:r>
        <w:r>
          <w:rPr>
            <w:noProof/>
            <w:webHidden/>
          </w:rPr>
          <w:fldChar w:fldCharType="begin"/>
        </w:r>
        <w:r w:rsidR="00CD607E">
          <w:rPr>
            <w:noProof/>
            <w:webHidden/>
          </w:rPr>
          <w:instrText xml:space="preserve"> PAGEREF _Toc322089733 \h </w:instrText>
        </w:r>
        <w:r>
          <w:rPr>
            <w:noProof/>
            <w:webHidden/>
          </w:rPr>
        </w:r>
        <w:r>
          <w:rPr>
            <w:noProof/>
            <w:webHidden/>
          </w:rPr>
          <w:fldChar w:fldCharType="separate"/>
        </w:r>
        <w:r w:rsidR="00CD607E">
          <w:rPr>
            <w:noProof/>
            <w:webHidden/>
          </w:rPr>
          <w:t>3</w:t>
        </w:r>
        <w:r>
          <w:rPr>
            <w:noProof/>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34" w:history="1">
        <w:r w:rsidR="00CD607E" w:rsidRPr="00ED3A33">
          <w:rPr>
            <w:rStyle w:val="Hipercze"/>
          </w:rPr>
          <w:t>3.1</w:t>
        </w:r>
        <w:r w:rsidR="00CD607E">
          <w:rPr>
            <w:rFonts w:asciiTheme="minorHAnsi" w:eastAsiaTheme="minorEastAsia" w:hAnsiTheme="minorHAnsi" w:cstheme="minorBidi"/>
            <w:sz w:val="22"/>
            <w:szCs w:val="22"/>
          </w:rPr>
          <w:tab/>
        </w:r>
        <w:r w:rsidR="00CD607E" w:rsidRPr="00ED3A33">
          <w:rPr>
            <w:rStyle w:val="Hipercze"/>
          </w:rPr>
          <w:t>Wstęp.</w:t>
        </w:r>
        <w:r w:rsidR="00CD607E">
          <w:rPr>
            <w:webHidden/>
          </w:rPr>
          <w:tab/>
        </w:r>
        <w:r>
          <w:rPr>
            <w:webHidden/>
          </w:rPr>
          <w:fldChar w:fldCharType="begin"/>
        </w:r>
        <w:r w:rsidR="00CD607E">
          <w:rPr>
            <w:webHidden/>
          </w:rPr>
          <w:instrText xml:space="preserve"> PAGEREF _Toc322089734 \h </w:instrText>
        </w:r>
        <w:r>
          <w:rPr>
            <w:webHidden/>
          </w:rPr>
        </w:r>
        <w:r>
          <w:rPr>
            <w:webHidden/>
          </w:rPr>
          <w:fldChar w:fldCharType="separate"/>
        </w:r>
        <w:r w:rsidR="00CD607E">
          <w:rPr>
            <w:webHidden/>
          </w:rPr>
          <w:t>3</w:t>
        </w:r>
        <w:r>
          <w:rPr>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35" w:history="1">
        <w:r w:rsidR="00CD607E" w:rsidRPr="00ED3A33">
          <w:rPr>
            <w:rStyle w:val="Hipercze"/>
          </w:rPr>
          <w:t>3.2</w:t>
        </w:r>
        <w:r w:rsidR="00CD607E">
          <w:rPr>
            <w:rFonts w:asciiTheme="minorHAnsi" w:eastAsiaTheme="minorEastAsia" w:hAnsiTheme="minorHAnsi" w:cstheme="minorBidi"/>
            <w:sz w:val="22"/>
            <w:szCs w:val="22"/>
          </w:rPr>
          <w:tab/>
        </w:r>
        <w:r w:rsidR="00CD607E" w:rsidRPr="00ED3A33">
          <w:rPr>
            <w:rStyle w:val="Hipercze"/>
          </w:rPr>
          <w:t>Zalety wynikające z wdrożenia systemu zintegrowanego</w:t>
        </w:r>
        <w:r w:rsidR="00CD607E">
          <w:rPr>
            <w:webHidden/>
          </w:rPr>
          <w:tab/>
        </w:r>
        <w:r>
          <w:rPr>
            <w:webHidden/>
          </w:rPr>
          <w:fldChar w:fldCharType="begin"/>
        </w:r>
        <w:r w:rsidR="00CD607E">
          <w:rPr>
            <w:webHidden/>
          </w:rPr>
          <w:instrText xml:space="preserve"> PAGEREF _Toc322089735 \h </w:instrText>
        </w:r>
        <w:r>
          <w:rPr>
            <w:webHidden/>
          </w:rPr>
        </w:r>
        <w:r>
          <w:rPr>
            <w:webHidden/>
          </w:rPr>
          <w:fldChar w:fldCharType="separate"/>
        </w:r>
        <w:r w:rsidR="00CD607E">
          <w:rPr>
            <w:webHidden/>
          </w:rPr>
          <w:t>4</w:t>
        </w:r>
        <w:r>
          <w:rPr>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36" w:history="1">
        <w:r w:rsidR="00CD607E" w:rsidRPr="00ED3A33">
          <w:rPr>
            <w:rStyle w:val="Hipercze"/>
          </w:rPr>
          <w:t>3.3</w:t>
        </w:r>
        <w:r w:rsidR="00CD607E">
          <w:rPr>
            <w:rFonts w:asciiTheme="minorHAnsi" w:eastAsiaTheme="minorEastAsia" w:hAnsiTheme="minorHAnsi" w:cstheme="minorBidi"/>
            <w:sz w:val="22"/>
            <w:szCs w:val="22"/>
          </w:rPr>
          <w:tab/>
        </w:r>
        <w:r w:rsidR="00CD607E" w:rsidRPr="00ED3A33">
          <w:rPr>
            <w:rStyle w:val="Hipercze"/>
          </w:rPr>
          <w:t>Definicje</w:t>
        </w:r>
        <w:r w:rsidR="00CD607E">
          <w:rPr>
            <w:webHidden/>
          </w:rPr>
          <w:tab/>
        </w:r>
        <w:r>
          <w:rPr>
            <w:webHidden/>
          </w:rPr>
          <w:fldChar w:fldCharType="begin"/>
        </w:r>
        <w:r w:rsidR="00CD607E">
          <w:rPr>
            <w:webHidden/>
          </w:rPr>
          <w:instrText xml:space="preserve"> PAGEREF _Toc322089736 \h </w:instrText>
        </w:r>
        <w:r>
          <w:rPr>
            <w:webHidden/>
          </w:rPr>
        </w:r>
        <w:r>
          <w:rPr>
            <w:webHidden/>
          </w:rPr>
          <w:fldChar w:fldCharType="separate"/>
        </w:r>
        <w:r w:rsidR="00CD607E">
          <w:rPr>
            <w:webHidden/>
          </w:rPr>
          <w:t>5</w:t>
        </w:r>
        <w:r>
          <w:rPr>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37" w:history="1">
        <w:r w:rsidR="00CD607E" w:rsidRPr="00ED3A33">
          <w:rPr>
            <w:rStyle w:val="Hipercze"/>
          </w:rPr>
          <w:t>3.4</w:t>
        </w:r>
        <w:r w:rsidR="00CD607E">
          <w:rPr>
            <w:rFonts w:asciiTheme="minorHAnsi" w:eastAsiaTheme="minorEastAsia" w:hAnsiTheme="minorHAnsi" w:cstheme="minorBidi"/>
            <w:sz w:val="22"/>
            <w:szCs w:val="22"/>
          </w:rPr>
          <w:tab/>
        </w:r>
        <w:r w:rsidR="00CD607E" w:rsidRPr="00ED3A33">
          <w:rPr>
            <w:rStyle w:val="Hipercze"/>
          </w:rPr>
          <w:t>Struktura istniejącego systemu</w:t>
        </w:r>
        <w:r w:rsidR="00CD607E">
          <w:rPr>
            <w:webHidden/>
          </w:rPr>
          <w:tab/>
        </w:r>
        <w:r>
          <w:rPr>
            <w:webHidden/>
          </w:rPr>
          <w:fldChar w:fldCharType="begin"/>
        </w:r>
        <w:r w:rsidR="00CD607E">
          <w:rPr>
            <w:webHidden/>
          </w:rPr>
          <w:instrText xml:space="preserve"> PAGEREF _Toc322089737 \h </w:instrText>
        </w:r>
        <w:r>
          <w:rPr>
            <w:webHidden/>
          </w:rPr>
        </w:r>
        <w:r>
          <w:rPr>
            <w:webHidden/>
          </w:rPr>
          <w:fldChar w:fldCharType="separate"/>
        </w:r>
        <w:r w:rsidR="00CD607E">
          <w:rPr>
            <w:webHidden/>
          </w:rPr>
          <w:t>5</w:t>
        </w:r>
        <w:r>
          <w:rPr>
            <w:webHidden/>
          </w:rPr>
          <w:fldChar w:fldCharType="end"/>
        </w:r>
      </w:hyperlink>
    </w:p>
    <w:p w:rsidR="00CD607E" w:rsidRDefault="004937D7">
      <w:pPr>
        <w:pStyle w:val="Spistreci1"/>
        <w:rPr>
          <w:rFonts w:asciiTheme="minorHAnsi" w:eastAsiaTheme="minorEastAsia" w:hAnsiTheme="minorHAnsi" w:cstheme="minorBidi"/>
          <w:b w:val="0"/>
          <w:noProof/>
          <w:sz w:val="22"/>
          <w:szCs w:val="22"/>
        </w:rPr>
      </w:pPr>
      <w:hyperlink w:anchor="_Toc322089738" w:history="1">
        <w:r w:rsidR="00CD607E" w:rsidRPr="00ED3A33">
          <w:rPr>
            <w:rStyle w:val="Hipercze"/>
            <w:noProof/>
          </w:rPr>
          <w:t>4</w:t>
        </w:r>
        <w:r w:rsidR="00CD607E">
          <w:rPr>
            <w:rFonts w:asciiTheme="minorHAnsi" w:eastAsiaTheme="minorEastAsia" w:hAnsiTheme="minorHAnsi" w:cstheme="minorBidi"/>
            <w:b w:val="0"/>
            <w:noProof/>
            <w:sz w:val="22"/>
            <w:szCs w:val="22"/>
          </w:rPr>
          <w:tab/>
        </w:r>
        <w:r w:rsidR="00CD607E" w:rsidRPr="00ED3A33">
          <w:rPr>
            <w:rStyle w:val="Hipercze"/>
            <w:noProof/>
          </w:rPr>
          <w:t>Opis systemu integrującego</w:t>
        </w:r>
        <w:r w:rsidR="00CD607E">
          <w:rPr>
            <w:noProof/>
            <w:webHidden/>
          </w:rPr>
          <w:tab/>
        </w:r>
        <w:r>
          <w:rPr>
            <w:noProof/>
            <w:webHidden/>
          </w:rPr>
          <w:fldChar w:fldCharType="begin"/>
        </w:r>
        <w:r w:rsidR="00CD607E">
          <w:rPr>
            <w:noProof/>
            <w:webHidden/>
          </w:rPr>
          <w:instrText xml:space="preserve"> PAGEREF _Toc322089738 \h </w:instrText>
        </w:r>
        <w:r>
          <w:rPr>
            <w:noProof/>
            <w:webHidden/>
          </w:rPr>
        </w:r>
        <w:r>
          <w:rPr>
            <w:noProof/>
            <w:webHidden/>
          </w:rPr>
          <w:fldChar w:fldCharType="separate"/>
        </w:r>
        <w:r w:rsidR="00CD607E">
          <w:rPr>
            <w:noProof/>
            <w:webHidden/>
          </w:rPr>
          <w:t>8</w:t>
        </w:r>
        <w:r>
          <w:rPr>
            <w:noProof/>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39" w:history="1">
        <w:r w:rsidR="00CD607E" w:rsidRPr="00ED3A33">
          <w:rPr>
            <w:rStyle w:val="Hipercze"/>
          </w:rPr>
          <w:t>4.1</w:t>
        </w:r>
        <w:r w:rsidR="00CD607E">
          <w:rPr>
            <w:rFonts w:asciiTheme="minorHAnsi" w:eastAsiaTheme="minorEastAsia" w:hAnsiTheme="minorHAnsi" w:cstheme="minorBidi"/>
            <w:sz w:val="22"/>
            <w:szCs w:val="22"/>
          </w:rPr>
          <w:tab/>
        </w:r>
        <w:r w:rsidR="00CD607E" w:rsidRPr="00ED3A33">
          <w:rPr>
            <w:rStyle w:val="Hipercze"/>
          </w:rPr>
          <w:t>Wstęp</w:t>
        </w:r>
        <w:r w:rsidR="00CD607E">
          <w:rPr>
            <w:webHidden/>
          </w:rPr>
          <w:tab/>
        </w:r>
        <w:r>
          <w:rPr>
            <w:webHidden/>
          </w:rPr>
          <w:fldChar w:fldCharType="begin"/>
        </w:r>
        <w:r w:rsidR="00CD607E">
          <w:rPr>
            <w:webHidden/>
          </w:rPr>
          <w:instrText xml:space="preserve"> PAGEREF _Toc322089739 \h </w:instrText>
        </w:r>
        <w:r>
          <w:rPr>
            <w:webHidden/>
          </w:rPr>
        </w:r>
        <w:r>
          <w:rPr>
            <w:webHidden/>
          </w:rPr>
          <w:fldChar w:fldCharType="separate"/>
        </w:r>
        <w:r w:rsidR="00CD607E">
          <w:rPr>
            <w:webHidden/>
          </w:rPr>
          <w:t>8</w:t>
        </w:r>
        <w:r>
          <w:rPr>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40" w:history="1">
        <w:r w:rsidR="00CD607E" w:rsidRPr="00ED3A33">
          <w:rPr>
            <w:rStyle w:val="Hipercze"/>
          </w:rPr>
          <w:t>4.2</w:t>
        </w:r>
        <w:r w:rsidR="00CD607E">
          <w:rPr>
            <w:rFonts w:asciiTheme="minorHAnsi" w:eastAsiaTheme="minorEastAsia" w:hAnsiTheme="minorHAnsi" w:cstheme="minorBidi"/>
            <w:sz w:val="22"/>
            <w:szCs w:val="22"/>
          </w:rPr>
          <w:tab/>
        </w:r>
        <w:r w:rsidR="00CD607E" w:rsidRPr="00ED3A33">
          <w:rPr>
            <w:rStyle w:val="Hipercze"/>
          </w:rPr>
          <w:t>Charakterystyka poszczególnych modułów  oprogramowania Centrów Nadzoru.</w:t>
        </w:r>
        <w:r w:rsidR="00CD607E">
          <w:rPr>
            <w:webHidden/>
          </w:rPr>
          <w:tab/>
        </w:r>
        <w:r>
          <w:rPr>
            <w:webHidden/>
          </w:rPr>
          <w:fldChar w:fldCharType="begin"/>
        </w:r>
        <w:r w:rsidR="00CD607E">
          <w:rPr>
            <w:webHidden/>
          </w:rPr>
          <w:instrText xml:space="preserve"> PAGEREF _Toc322089740 \h </w:instrText>
        </w:r>
        <w:r>
          <w:rPr>
            <w:webHidden/>
          </w:rPr>
        </w:r>
        <w:r>
          <w:rPr>
            <w:webHidden/>
          </w:rPr>
          <w:fldChar w:fldCharType="separate"/>
        </w:r>
        <w:r w:rsidR="00CD607E">
          <w:rPr>
            <w:webHidden/>
          </w:rPr>
          <w:t>9</w:t>
        </w:r>
        <w:r>
          <w:rPr>
            <w:webHidden/>
          </w:rPr>
          <w:fldChar w:fldCharType="end"/>
        </w:r>
      </w:hyperlink>
    </w:p>
    <w:p w:rsidR="00CD607E" w:rsidRDefault="004937D7">
      <w:pPr>
        <w:pStyle w:val="Spistreci3"/>
        <w:tabs>
          <w:tab w:val="left" w:pos="1320"/>
        </w:tabs>
        <w:rPr>
          <w:rFonts w:asciiTheme="minorHAnsi" w:eastAsiaTheme="minorEastAsia" w:hAnsiTheme="minorHAnsi" w:cstheme="minorBidi"/>
          <w:noProof/>
          <w:szCs w:val="22"/>
        </w:rPr>
      </w:pPr>
      <w:hyperlink w:anchor="_Toc322089741" w:history="1">
        <w:r w:rsidR="00CD607E" w:rsidRPr="00ED3A33">
          <w:rPr>
            <w:rStyle w:val="Hipercze"/>
            <w:rFonts w:ascii="Arial" w:hAnsi="Arial"/>
            <w:noProof/>
          </w:rPr>
          <w:t>4.2.1</w:t>
        </w:r>
        <w:r w:rsidR="00CD607E">
          <w:rPr>
            <w:rFonts w:asciiTheme="minorHAnsi" w:eastAsiaTheme="minorEastAsia" w:hAnsiTheme="minorHAnsi" w:cstheme="minorBidi"/>
            <w:noProof/>
            <w:szCs w:val="22"/>
          </w:rPr>
          <w:tab/>
        </w:r>
        <w:r w:rsidR="00CD607E" w:rsidRPr="00ED3A33">
          <w:rPr>
            <w:rStyle w:val="Hipercze"/>
            <w:rFonts w:ascii="Arial" w:hAnsi="Arial"/>
            <w:noProof/>
          </w:rPr>
          <w:t>Continuum</w:t>
        </w:r>
        <w:r w:rsidR="00CD607E">
          <w:rPr>
            <w:noProof/>
            <w:webHidden/>
          </w:rPr>
          <w:tab/>
        </w:r>
        <w:r>
          <w:rPr>
            <w:noProof/>
            <w:webHidden/>
          </w:rPr>
          <w:fldChar w:fldCharType="begin"/>
        </w:r>
        <w:r w:rsidR="00CD607E">
          <w:rPr>
            <w:noProof/>
            <w:webHidden/>
          </w:rPr>
          <w:instrText xml:space="preserve"> PAGEREF _Toc322089741 \h </w:instrText>
        </w:r>
        <w:r>
          <w:rPr>
            <w:noProof/>
            <w:webHidden/>
          </w:rPr>
        </w:r>
        <w:r>
          <w:rPr>
            <w:noProof/>
            <w:webHidden/>
          </w:rPr>
          <w:fldChar w:fldCharType="separate"/>
        </w:r>
        <w:r w:rsidR="00CD607E">
          <w:rPr>
            <w:noProof/>
            <w:webHidden/>
          </w:rPr>
          <w:t>9</w:t>
        </w:r>
        <w:r>
          <w:rPr>
            <w:noProof/>
            <w:webHidden/>
          </w:rPr>
          <w:fldChar w:fldCharType="end"/>
        </w:r>
      </w:hyperlink>
    </w:p>
    <w:p w:rsidR="00CD607E" w:rsidRDefault="004937D7">
      <w:pPr>
        <w:pStyle w:val="Spistreci3"/>
        <w:tabs>
          <w:tab w:val="left" w:pos="1100"/>
        </w:tabs>
        <w:rPr>
          <w:rFonts w:asciiTheme="minorHAnsi" w:eastAsiaTheme="minorEastAsia" w:hAnsiTheme="minorHAnsi" w:cstheme="minorBidi"/>
          <w:noProof/>
          <w:szCs w:val="22"/>
        </w:rPr>
      </w:pPr>
      <w:hyperlink w:anchor="_Toc322089742" w:history="1">
        <w:r w:rsidR="00CD607E" w:rsidRPr="00ED3A33">
          <w:rPr>
            <w:rStyle w:val="Hipercze"/>
            <w:rFonts w:cs="Tahoma"/>
            <w:noProof/>
          </w:rPr>
          <w:t>4.2.1</w:t>
        </w:r>
        <w:r w:rsidR="00CD607E">
          <w:rPr>
            <w:rFonts w:asciiTheme="minorHAnsi" w:eastAsiaTheme="minorEastAsia" w:hAnsiTheme="minorHAnsi" w:cstheme="minorBidi"/>
            <w:noProof/>
            <w:szCs w:val="22"/>
          </w:rPr>
          <w:tab/>
        </w:r>
        <w:r w:rsidR="00CD607E" w:rsidRPr="00ED3A33">
          <w:rPr>
            <w:rStyle w:val="Hipercze"/>
            <w:rFonts w:cs="Tahoma"/>
            <w:noProof/>
          </w:rPr>
          <w:t>Integral DigitalSENTRY</w:t>
        </w:r>
        <w:r w:rsidR="00CD607E">
          <w:rPr>
            <w:noProof/>
            <w:webHidden/>
          </w:rPr>
          <w:tab/>
        </w:r>
        <w:r>
          <w:rPr>
            <w:noProof/>
            <w:webHidden/>
          </w:rPr>
          <w:fldChar w:fldCharType="begin"/>
        </w:r>
        <w:r w:rsidR="00CD607E">
          <w:rPr>
            <w:noProof/>
            <w:webHidden/>
          </w:rPr>
          <w:instrText xml:space="preserve"> PAGEREF _Toc322089742 \h </w:instrText>
        </w:r>
        <w:r>
          <w:rPr>
            <w:noProof/>
            <w:webHidden/>
          </w:rPr>
        </w:r>
        <w:r>
          <w:rPr>
            <w:noProof/>
            <w:webHidden/>
          </w:rPr>
          <w:fldChar w:fldCharType="separate"/>
        </w:r>
        <w:r w:rsidR="00CD607E">
          <w:rPr>
            <w:noProof/>
            <w:webHidden/>
          </w:rPr>
          <w:t>10</w:t>
        </w:r>
        <w:r>
          <w:rPr>
            <w:noProof/>
            <w:webHidden/>
          </w:rPr>
          <w:fldChar w:fldCharType="end"/>
        </w:r>
      </w:hyperlink>
    </w:p>
    <w:p w:rsidR="00CD607E" w:rsidRDefault="004937D7">
      <w:pPr>
        <w:pStyle w:val="Spistreci1"/>
        <w:rPr>
          <w:rFonts w:asciiTheme="minorHAnsi" w:eastAsiaTheme="minorEastAsia" w:hAnsiTheme="minorHAnsi" w:cstheme="minorBidi"/>
          <w:b w:val="0"/>
          <w:noProof/>
          <w:sz w:val="22"/>
          <w:szCs w:val="22"/>
        </w:rPr>
      </w:pPr>
      <w:hyperlink w:anchor="_Toc322089743" w:history="1">
        <w:r w:rsidR="00CD607E" w:rsidRPr="00ED3A33">
          <w:rPr>
            <w:rStyle w:val="Hipercze"/>
            <w:noProof/>
          </w:rPr>
          <w:t>5</w:t>
        </w:r>
        <w:r w:rsidR="00CD607E">
          <w:rPr>
            <w:rFonts w:asciiTheme="minorHAnsi" w:eastAsiaTheme="minorEastAsia" w:hAnsiTheme="minorHAnsi" w:cstheme="minorBidi"/>
            <w:b w:val="0"/>
            <w:noProof/>
            <w:sz w:val="22"/>
            <w:szCs w:val="22"/>
          </w:rPr>
          <w:tab/>
        </w:r>
        <w:r w:rsidR="00CD607E" w:rsidRPr="00ED3A33">
          <w:rPr>
            <w:rStyle w:val="Hipercze"/>
            <w:noProof/>
          </w:rPr>
          <w:t>Integracja podsystemów bezpieczeństwa  w ramach Lokalnego Centrum Nadzoru</w:t>
        </w:r>
        <w:r w:rsidR="00CD607E">
          <w:rPr>
            <w:noProof/>
            <w:webHidden/>
          </w:rPr>
          <w:tab/>
        </w:r>
        <w:r>
          <w:rPr>
            <w:noProof/>
            <w:webHidden/>
          </w:rPr>
          <w:fldChar w:fldCharType="begin"/>
        </w:r>
        <w:r w:rsidR="00CD607E">
          <w:rPr>
            <w:noProof/>
            <w:webHidden/>
          </w:rPr>
          <w:instrText xml:space="preserve"> PAGEREF _Toc322089743 \h </w:instrText>
        </w:r>
        <w:r>
          <w:rPr>
            <w:noProof/>
            <w:webHidden/>
          </w:rPr>
        </w:r>
        <w:r>
          <w:rPr>
            <w:noProof/>
            <w:webHidden/>
          </w:rPr>
          <w:fldChar w:fldCharType="separate"/>
        </w:r>
        <w:r w:rsidR="00CD607E">
          <w:rPr>
            <w:noProof/>
            <w:webHidden/>
          </w:rPr>
          <w:t>12</w:t>
        </w:r>
        <w:r>
          <w:rPr>
            <w:noProof/>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44" w:history="1">
        <w:r w:rsidR="00CD607E" w:rsidRPr="00ED3A33">
          <w:rPr>
            <w:rStyle w:val="Hipercze"/>
          </w:rPr>
          <w:t>5.1</w:t>
        </w:r>
        <w:r w:rsidR="00CD607E">
          <w:rPr>
            <w:rFonts w:asciiTheme="minorHAnsi" w:eastAsiaTheme="minorEastAsia" w:hAnsiTheme="minorHAnsi" w:cstheme="minorBidi"/>
            <w:sz w:val="22"/>
            <w:szCs w:val="22"/>
          </w:rPr>
          <w:tab/>
        </w:r>
        <w:r w:rsidR="00CD607E" w:rsidRPr="00ED3A33">
          <w:rPr>
            <w:rStyle w:val="Hipercze"/>
          </w:rPr>
          <w:t>Opis funkcjonalny systemu.</w:t>
        </w:r>
        <w:r w:rsidR="00CD607E">
          <w:rPr>
            <w:webHidden/>
          </w:rPr>
          <w:tab/>
        </w:r>
        <w:r>
          <w:rPr>
            <w:webHidden/>
          </w:rPr>
          <w:fldChar w:fldCharType="begin"/>
        </w:r>
        <w:r w:rsidR="00CD607E">
          <w:rPr>
            <w:webHidden/>
          </w:rPr>
          <w:instrText xml:space="preserve"> PAGEREF _Toc322089744 \h </w:instrText>
        </w:r>
        <w:r>
          <w:rPr>
            <w:webHidden/>
          </w:rPr>
        </w:r>
        <w:r>
          <w:rPr>
            <w:webHidden/>
          </w:rPr>
          <w:fldChar w:fldCharType="separate"/>
        </w:r>
        <w:r w:rsidR="00CD607E">
          <w:rPr>
            <w:webHidden/>
          </w:rPr>
          <w:t>12</w:t>
        </w:r>
        <w:r>
          <w:rPr>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45" w:history="1">
        <w:r w:rsidR="00CD607E" w:rsidRPr="00ED3A33">
          <w:rPr>
            <w:rStyle w:val="Hipercze"/>
          </w:rPr>
          <w:t>5.2</w:t>
        </w:r>
        <w:r w:rsidR="00CD607E">
          <w:rPr>
            <w:rFonts w:asciiTheme="minorHAnsi" w:eastAsiaTheme="minorEastAsia" w:hAnsiTheme="minorHAnsi" w:cstheme="minorBidi"/>
            <w:sz w:val="22"/>
            <w:szCs w:val="22"/>
          </w:rPr>
          <w:tab/>
        </w:r>
        <w:r w:rsidR="00CD607E" w:rsidRPr="00ED3A33">
          <w:rPr>
            <w:rStyle w:val="Hipercze"/>
          </w:rPr>
          <w:t>Oprogramowanie systemu.</w:t>
        </w:r>
        <w:r w:rsidR="00CD607E">
          <w:rPr>
            <w:webHidden/>
          </w:rPr>
          <w:tab/>
        </w:r>
        <w:r>
          <w:rPr>
            <w:webHidden/>
          </w:rPr>
          <w:fldChar w:fldCharType="begin"/>
        </w:r>
        <w:r w:rsidR="00CD607E">
          <w:rPr>
            <w:webHidden/>
          </w:rPr>
          <w:instrText xml:space="preserve"> PAGEREF _Toc322089745 \h </w:instrText>
        </w:r>
        <w:r>
          <w:rPr>
            <w:webHidden/>
          </w:rPr>
        </w:r>
        <w:r>
          <w:rPr>
            <w:webHidden/>
          </w:rPr>
          <w:fldChar w:fldCharType="separate"/>
        </w:r>
        <w:r w:rsidR="00CD607E">
          <w:rPr>
            <w:webHidden/>
          </w:rPr>
          <w:t>13</w:t>
        </w:r>
        <w:r>
          <w:rPr>
            <w:webHidden/>
          </w:rPr>
          <w:fldChar w:fldCharType="end"/>
        </w:r>
      </w:hyperlink>
    </w:p>
    <w:p w:rsidR="00CD607E" w:rsidRDefault="004937D7">
      <w:pPr>
        <w:pStyle w:val="Spistreci1"/>
        <w:rPr>
          <w:rFonts w:asciiTheme="minorHAnsi" w:eastAsiaTheme="minorEastAsia" w:hAnsiTheme="minorHAnsi" w:cstheme="minorBidi"/>
          <w:b w:val="0"/>
          <w:noProof/>
          <w:sz w:val="22"/>
          <w:szCs w:val="22"/>
        </w:rPr>
      </w:pPr>
      <w:hyperlink w:anchor="_Toc322089746" w:history="1">
        <w:r w:rsidR="00CD607E" w:rsidRPr="00ED3A33">
          <w:rPr>
            <w:rStyle w:val="Hipercze"/>
            <w:noProof/>
          </w:rPr>
          <w:t>6</w:t>
        </w:r>
        <w:r w:rsidR="00CD607E">
          <w:rPr>
            <w:rFonts w:asciiTheme="minorHAnsi" w:eastAsiaTheme="minorEastAsia" w:hAnsiTheme="minorHAnsi" w:cstheme="minorBidi"/>
            <w:b w:val="0"/>
            <w:noProof/>
            <w:sz w:val="22"/>
            <w:szCs w:val="22"/>
          </w:rPr>
          <w:tab/>
        </w:r>
        <w:r w:rsidR="00CD607E" w:rsidRPr="00ED3A33">
          <w:rPr>
            <w:rStyle w:val="Hipercze"/>
            <w:noProof/>
          </w:rPr>
          <w:t>Zestawienie urządzeń i oprogramowania</w:t>
        </w:r>
        <w:r w:rsidR="00CD607E">
          <w:rPr>
            <w:noProof/>
            <w:webHidden/>
          </w:rPr>
          <w:tab/>
        </w:r>
        <w:r>
          <w:rPr>
            <w:noProof/>
            <w:webHidden/>
          </w:rPr>
          <w:fldChar w:fldCharType="begin"/>
        </w:r>
        <w:r w:rsidR="00CD607E">
          <w:rPr>
            <w:noProof/>
            <w:webHidden/>
          </w:rPr>
          <w:instrText xml:space="preserve"> PAGEREF _Toc322089746 \h </w:instrText>
        </w:r>
        <w:r>
          <w:rPr>
            <w:noProof/>
            <w:webHidden/>
          </w:rPr>
        </w:r>
        <w:r>
          <w:rPr>
            <w:noProof/>
            <w:webHidden/>
          </w:rPr>
          <w:fldChar w:fldCharType="separate"/>
        </w:r>
        <w:r w:rsidR="00CD607E">
          <w:rPr>
            <w:noProof/>
            <w:webHidden/>
          </w:rPr>
          <w:t>17</w:t>
        </w:r>
        <w:r>
          <w:rPr>
            <w:noProof/>
            <w:webHidden/>
          </w:rPr>
          <w:fldChar w:fldCharType="end"/>
        </w:r>
      </w:hyperlink>
    </w:p>
    <w:p w:rsidR="00CD607E" w:rsidRDefault="004937D7">
      <w:pPr>
        <w:pStyle w:val="Spistreci2"/>
        <w:rPr>
          <w:rFonts w:asciiTheme="minorHAnsi" w:eastAsiaTheme="minorEastAsia" w:hAnsiTheme="minorHAnsi" w:cstheme="minorBidi"/>
          <w:sz w:val="22"/>
          <w:szCs w:val="22"/>
        </w:rPr>
      </w:pPr>
      <w:hyperlink w:anchor="_Toc322089747" w:history="1">
        <w:r w:rsidR="00CD607E" w:rsidRPr="00ED3A33">
          <w:rPr>
            <w:rStyle w:val="Hipercze"/>
          </w:rPr>
          <w:t>Specyfikacja dostaw oprogramowania.</w:t>
        </w:r>
        <w:r w:rsidR="00CD607E">
          <w:rPr>
            <w:webHidden/>
          </w:rPr>
          <w:tab/>
        </w:r>
        <w:r>
          <w:rPr>
            <w:webHidden/>
          </w:rPr>
          <w:fldChar w:fldCharType="begin"/>
        </w:r>
        <w:r w:rsidR="00CD607E">
          <w:rPr>
            <w:webHidden/>
          </w:rPr>
          <w:instrText xml:space="preserve"> PAGEREF _Toc322089747 \h </w:instrText>
        </w:r>
        <w:r>
          <w:rPr>
            <w:webHidden/>
          </w:rPr>
        </w:r>
        <w:r>
          <w:rPr>
            <w:webHidden/>
          </w:rPr>
          <w:fldChar w:fldCharType="separate"/>
        </w:r>
        <w:r w:rsidR="00CD607E">
          <w:rPr>
            <w:webHidden/>
          </w:rPr>
          <w:t>17</w:t>
        </w:r>
        <w:r>
          <w:rPr>
            <w:webHidden/>
          </w:rPr>
          <w:fldChar w:fldCharType="end"/>
        </w:r>
      </w:hyperlink>
    </w:p>
    <w:p w:rsidR="00CD607E" w:rsidRDefault="004937D7">
      <w:pPr>
        <w:pStyle w:val="Spistreci1"/>
        <w:rPr>
          <w:rFonts w:asciiTheme="minorHAnsi" w:eastAsiaTheme="minorEastAsia" w:hAnsiTheme="minorHAnsi" w:cstheme="minorBidi"/>
          <w:b w:val="0"/>
          <w:noProof/>
          <w:sz w:val="22"/>
          <w:szCs w:val="22"/>
        </w:rPr>
      </w:pPr>
      <w:hyperlink w:anchor="_Toc322089748" w:history="1">
        <w:r w:rsidR="00CD607E" w:rsidRPr="00ED3A33">
          <w:rPr>
            <w:rStyle w:val="Hipercze"/>
            <w:noProof/>
          </w:rPr>
          <w:t>7</w:t>
        </w:r>
        <w:r w:rsidR="00CD607E">
          <w:rPr>
            <w:rFonts w:asciiTheme="minorHAnsi" w:eastAsiaTheme="minorEastAsia" w:hAnsiTheme="minorHAnsi" w:cstheme="minorBidi"/>
            <w:b w:val="0"/>
            <w:noProof/>
            <w:sz w:val="22"/>
            <w:szCs w:val="22"/>
          </w:rPr>
          <w:tab/>
        </w:r>
        <w:r w:rsidR="00CD607E" w:rsidRPr="00ED3A33">
          <w:rPr>
            <w:rStyle w:val="Hipercze"/>
            <w:noProof/>
          </w:rPr>
          <w:t>Spis Rysunków</w:t>
        </w:r>
        <w:r w:rsidR="00CD607E">
          <w:rPr>
            <w:noProof/>
            <w:webHidden/>
          </w:rPr>
          <w:tab/>
        </w:r>
        <w:r>
          <w:rPr>
            <w:noProof/>
            <w:webHidden/>
          </w:rPr>
          <w:fldChar w:fldCharType="begin"/>
        </w:r>
        <w:r w:rsidR="00CD607E">
          <w:rPr>
            <w:noProof/>
            <w:webHidden/>
          </w:rPr>
          <w:instrText xml:space="preserve"> PAGEREF _Toc322089748 \h </w:instrText>
        </w:r>
        <w:r>
          <w:rPr>
            <w:noProof/>
            <w:webHidden/>
          </w:rPr>
        </w:r>
        <w:r>
          <w:rPr>
            <w:noProof/>
            <w:webHidden/>
          </w:rPr>
          <w:fldChar w:fldCharType="separate"/>
        </w:r>
        <w:r w:rsidR="00CD607E">
          <w:rPr>
            <w:noProof/>
            <w:webHidden/>
          </w:rPr>
          <w:t>17</w:t>
        </w:r>
        <w:r>
          <w:rPr>
            <w:noProof/>
            <w:webHidden/>
          </w:rPr>
          <w:fldChar w:fldCharType="end"/>
        </w:r>
      </w:hyperlink>
    </w:p>
    <w:p w:rsidR="002E3893" w:rsidRPr="00DD511D" w:rsidRDefault="004937D7">
      <w:pPr>
        <w:pStyle w:val="Spistreci1"/>
      </w:pPr>
      <w:r w:rsidRPr="00540DCC">
        <w:rPr>
          <w:rFonts w:ascii="Arial" w:hAnsi="Arial"/>
          <w:szCs w:val="24"/>
        </w:rPr>
        <w:fldChar w:fldCharType="end"/>
      </w:r>
      <w:bookmarkStart w:id="0" w:name="_GoBack"/>
      <w:bookmarkEnd w:id="0"/>
    </w:p>
    <w:p w:rsidR="002E3893" w:rsidRPr="00DD511D" w:rsidRDefault="002E3893">
      <w:pPr>
        <w:rPr>
          <w:b/>
          <w:bCs/>
        </w:rPr>
      </w:pPr>
    </w:p>
    <w:p w:rsidR="002E3893" w:rsidRPr="00DD511D" w:rsidRDefault="002E3893">
      <w:pPr>
        <w:rPr>
          <w:b/>
          <w:bCs/>
        </w:rPr>
        <w:sectPr w:rsidR="002E3893" w:rsidRPr="00DD511D">
          <w:headerReference w:type="default" r:id="rId7"/>
          <w:footerReference w:type="even" r:id="rId8"/>
          <w:footerReference w:type="default" r:id="rId9"/>
          <w:pgSz w:w="11907" w:h="16840" w:code="9"/>
          <w:pgMar w:top="1418" w:right="1276" w:bottom="1440" w:left="1701" w:header="709" w:footer="970" w:gutter="0"/>
          <w:pgNumType w:start="2"/>
          <w:cols w:space="708"/>
        </w:sectPr>
      </w:pPr>
    </w:p>
    <w:p w:rsidR="002E3893" w:rsidRPr="00DD511D" w:rsidRDefault="002E3893" w:rsidP="00E80ED3">
      <w:pPr>
        <w:pStyle w:val="AONagwek1"/>
      </w:pPr>
      <w:bookmarkStart w:id="1" w:name="_Toc99868259"/>
      <w:bookmarkStart w:id="2" w:name="_Toc104173443"/>
      <w:bookmarkStart w:id="3" w:name="_Toc104700758"/>
      <w:bookmarkStart w:id="4" w:name="_Toc104708883"/>
      <w:bookmarkStart w:id="5" w:name="_Toc322089730"/>
      <w:r w:rsidRPr="00DD511D">
        <w:lastRenderedPageBreak/>
        <w:t xml:space="preserve">Podstawy </w:t>
      </w:r>
      <w:bookmarkEnd w:id="1"/>
      <w:bookmarkEnd w:id="2"/>
      <w:r w:rsidRPr="00DD511D">
        <w:t>opracowania</w:t>
      </w:r>
      <w:bookmarkEnd w:id="3"/>
      <w:bookmarkEnd w:id="4"/>
      <w:bookmarkEnd w:id="5"/>
    </w:p>
    <w:p w:rsidR="002E3893" w:rsidRPr="00DD511D" w:rsidRDefault="002E3893">
      <w:pPr>
        <w:rPr>
          <w:rFonts w:ascii="Arial" w:hAnsi="Arial" w:cs="Arial"/>
        </w:rPr>
      </w:pPr>
    </w:p>
    <w:p w:rsidR="0093752C" w:rsidRPr="00DD511D" w:rsidRDefault="0093752C" w:rsidP="0093752C">
      <w:pPr>
        <w:numPr>
          <w:ilvl w:val="0"/>
          <w:numId w:val="11"/>
        </w:numPr>
        <w:rPr>
          <w:rFonts w:ascii="Arial" w:hAnsi="Arial" w:cs="Arial"/>
        </w:rPr>
      </w:pPr>
      <w:r w:rsidRPr="00DD511D">
        <w:rPr>
          <w:rFonts w:ascii="Arial" w:hAnsi="Arial" w:cs="Arial"/>
        </w:rPr>
        <w:t>P</w:t>
      </w:r>
      <w:r w:rsidR="00C93C45" w:rsidRPr="00DD511D">
        <w:rPr>
          <w:rFonts w:ascii="Arial" w:hAnsi="Arial" w:cs="Arial"/>
        </w:rPr>
        <w:t>rojekt zagospodarowania terenu II</w:t>
      </w:r>
      <w:r w:rsidRPr="00DD511D">
        <w:rPr>
          <w:rFonts w:ascii="Arial" w:hAnsi="Arial" w:cs="Arial"/>
        </w:rPr>
        <w:t xml:space="preserve"> </w:t>
      </w:r>
      <w:r w:rsidR="002E638C" w:rsidRPr="00DD511D">
        <w:rPr>
          <w:rFonts w:ascii="Arial" w:hAnsi="Arial" w:cs="Arial"/>
        </w:rPr>
        <w:t xml:space="preserve">i III </w:t>
      </w:r>
      <w:r w:rsidRPr="00DD511D">
        <w:rPr>
          <w:rFonts w:ascii="Arial" w:hAnsi="Arial" w:cs="Arial"/>
        </w:rPr>
        <w:t>etapu budowy drogowego przejścia granicznego w Gołdapi,</w:t>
      </w:r>
    </w:p>
    <w:p w:rsidR="0093752C" w:rsidRPr="00DD511D" w:rsidRDefault="0093752C" w:rsidP="0093752C">
      <w:pPr>
        <w:rPr>
          <w:rFonts w:ascii="Arial" w:hAnsi="Arial" w:cs="Arial"/>
        </w:rPr>
      </w:pPr>
    </w:p>
    <w:p w:rsidR="0093752C" w:rsidRPr="00DD511D" w:rsidRDefault="0093752C" w:rsidP="0093752C">
      <w:pPr>
        <w:numPr>
          <w:ilvl w:val="0"/>
          <w:numId w:val="11"/>
        </w:numPr>
        <w:rPr>
          <w:rFonts w:ascii="Arial" w:hAnsi="Arial" w:cs="Arial"/>
        </w:rPr>
      </w:pPr>
      <w:r w:rsidRPr="00DD511D">
        <w:rPr>
          <w:rFonts w:ascii="Arial" w:hAnsi="Arial" w:cs="Arial"/>
        </w:rPr>
        <w:t>Projekty branżowe 2002,</w:t>
      </w:r>
    </w:p>
    <w:p w:rsidR="0093752C" w:rsidRPr="00DD511D" w:rsidRDefault="0093752C" w:rsidP="0093752C">
      <w:pPr>
        <w:rPr>
          <w:rFonts w:ascii="Arial" w:hAnsi="Arial" w:cs="Arial"/>
        </w:rPr>
      </w:pPr>
    </w:p>
    <w:p w:rsidR="0093752C" w:rsidRPr="00DD511D" w:rsidRDefault="0093752C" w:rsidP="0093752C">
      <w:pPr>
        <w:numPr>
          <w:ilvl w:val="0"/>
          <w:numId w:val="11"/>
        </w:numPr>
        <w:rPr>
          <w:rFonts w:ascii="Arial" w:hAnsi="Arial" w:cs="Arial"/>
        </w:rPr>
      </w:pPr>
      <w:r w:rsidRPr="00DD511D">
        <w:rPr>
          <w:rFonts w:ascii="Arial" w:hAnsi="Arial" w:cs="Arial"/>
        </w:rPr>
        <w:t>Podkład geodezyjny terenu inwestycji (2001),</w:t>
      </w:r>
    </w:p>
    <w:p w:rsidR="0093752C" w:rsidRPr="00DD511D" w:rsidRDefault="0093752C" w:rsidP="0093752C">
      <w:pPr>
        <w:rPr>
          <w:rFonts w:ascii="Arial" w:hAnsi="Arial" w:cs="Arial"/>
        </w:rPr>
      </w:pPr>
    </w:p>
    <w:p w:rsidR="0093752C" w:rsidRPr="00DD511D" w:rsidRDefault="0093752C" w:rsidP="0093752C">
      <w:pPr>
        <w:numPr>
          <w:ilvl w:val="0"/>
          <w:numId w:val="11"/>
        </w:numPr>
        <w:rPr>
          <w:rFonts w:ascii="Arial" w:hAnsi="Arial" w:cs="Arial"/>
        </w:rPr>
      </w:pPr>
      <w:r w:rsidRPr="00DD511D">
        <w:rPr>
          <w:rFonts w:ascii="Arial" w:hAnsi="Arial" w:cs="Arial"/>
        </w:rPr>
        <w:t>Wytyczne programowe Urzędu Celnego.</w:t>
      </w:r>
    </w:p>
    <w:p w:rsidR="0093752C" w:rsidRPr="00DD511D" w:rsidRDefault="0093752C" w:rsidP="0093752C">
      <w:pPr>
        <w:rPr>
          <w:rFonts w:ascii="Arial" w:hAnsi="Arial" w:cs="Arial"/>
        </w:rPr>
      </w:pPr>
    </w:p>
    <w:p w:rsidR="0093752C" w:rsidRPr="00DD511D" w:rsidRDefault="0093752C" w:rsidP="0093752C">
      <w:pPr>
        <w:numPr>
          <w:ilvl w:val="0"/>
          <w:numId w:val="11"/>
        </w:numPr>
        <w:rPr>
          <w:rFonts w:ascii="Arial" w:hAnsi="Arial" w:cs="Arial"/>
        </w:rPr>
      </w:pPr>
      <w:r w:rsidRPr="00DD511D">
        <w:rPr>
          <w:rFonts w:ascii="Arial" w:hAnsi="Arial" w:cs="Arial"/>
        </w:rPr>
        <w:t>Wytyczne i uzgodnienia z użytkownikami drogowego przejścia granicznego w Gołdapi, Służbą Celną, Strażą Graniczną i administracją.</w:t>
      </w:r>
    </w:p>
    <w:p w:rsidR="0093752C" w:rsidRPr="00DD511D" w:rsidRDefault="0093752C" w:rsidP="0093752C">
      <w:pPr>
        <w:pStyle w:val="Tekstpodstawowywcity"/>
        <w:jc w:val="both"/>
      </w:pPr>
    </w:p>
    <w:p w:rsidR="0093752C" w:rsidRPr="00DD511D" w:rsidRDefault="0093752C" w:rsidP="0093752C">
      <w:pPr>
        <w:pStyle w:val="Tekstpodstawowywcity"/>
        <w:widowControl w:val="0"/>
        <w:numPr>
          <w:ilvl w:val="0"/>
          <w:numId w:val="11"/>
        </w:numPr>
        <w:suppressAutoHyphens/>
        <w:autoSpaceDE/>
        <w:autoSpaceDN/>
        <w:jc w:val="both"/>
        <w:rPr>
          <w:b w:val="0"/>
        </w:rPr>
      </w:pPr>
      <w:r w:rsidRPr="00DD511D">
        <w:rPr>
          <w:b w:val="0"/>
        </w:rPr>
        <w:t>Karty katalogowe urządzeń</w:t>
      </w:r>
    </w:p>
    <w:p w:rsidR="002E3893" w:rsidRPr="00DD511D" w:rsidRDefault="002E3893">
      <w:pPr>
        <w:pStyle w:val="Tekstpodstawowywcity"/>
        <w:jc w:val="both"/>
        <w:rPr>
          <w:b w:val="0"/>
        </w:rPr>
      </w:pPr>
    </w:p>
    <w:p w:rsidR="002E3893" w:rsidRPr="00DD511D" w:rsidRDefault="002E3893" w:rsidP="00E80ED3">
      <w:pPr>
        <w:pStyle w:val="AONagwek1"/>
      </w:pPr>
      <w:bookmarkStart w:id="6" w:name="_Toc71975936"/>
      <w:bookmarkStart w:id="7" w:name="_Toc104173444"/>
      <w:bookmarkStart w:id="8" w:name="_Toc104700759"/>
      <w:bookmarkStart w:id="9" w:name="_Toc104708884"/>
      <w:bookmarkStart w:id="10" w:name="_Toc322089731"/>
      <w:r w:rsidRPr="00DD511D">
        <w:t>Wstęp</w:t>
      </w:r>
      <w:bookmarkEnd w:id="6"/>
      <w:bookmarkEnd w:id="7"/>
      <w:bookmarkEnd w:id="8"/>
      <w:bookmarkEnd w:id="9"/>
      <w:bookmarkEnd w:id="10"/>
    </w:p>
    <w:p w:rsidR="002E3893" w:rsidRPr="00DD511D" w:rsidRDefault="002E3893">
      <w:pPr>
        <w:rPr>
          <w:rFonts w:ascii="Arial" w:hAnsi="Arial" w:cs="Arial"/>
        </w:rPr>
      </w:pPr>
    </w:p>
    <w:p w:rsidR="002E3893" w:rsidRPr="00DD511D" w:rsidRDefault="002E3893" w:rsidP="007F5A89">
      <w:pPr>
        <w:pStyle w:val="AONagwek2"/>
      </w:pPr>
      <w:bookmarkStart w:id="11" w:name="_Toc39832274"/>
      <w:bookmarkStart w:id="12" w:name="_Toc71975938"/>
      <w:bookmarkStart w:id="13" w:name="_Toc104173445"/>
      <w:bookmarkStart w:id="14" w:name="_Toc104700760"/>
      <w:bookmarkStart w:id="15" w:name="_Toc104708885"/>
      <w:bookmarkStart w:id="16" w:name="_Toc322089732"/>
      <w:r w:rsidRPr="00DD511D">
        <w:t>Przedmiot i zakres opracowania</w:t>
      </w:r>
      <w:bookmarkEnd w:id="11"/>
      <w:bookmarkEnd w:id="12"/>
      <w:bookmarkEnd w:id="13"/>
      <w:bookmarkEnd w:id="14"/>
      <w:bookmarkEnd w:id="15"/>
      <w:bookmarkEnd w:id="16"/>
    </w:p>
    <w:p w:rsidR="002E3893" w:rsidRPr="00DD511D" w:rsidRDefault="002E3893" w:rsidP="002E638C">
      <w:pPr>
        <w:pStyle w:val="AOTekstzwyky"/>
      </w:pPr>
    </w:p>
    <w:p w:rsidR="002E3893" w:rsidRPr="00DD511D" w:rsidRDefault="002E3893" w:rsidP="002E638C">
      <w:pPr>
        <w:pStyle w:val="AOTekstzwyky"/>
      </w:pPr>
      <w:r w:rsidRPr="00DD511D">
        <w:tab/>
        <w:t xml:space="preserve">Przedmiotem opracowania jest projekt Systemu Integrującego </w:t>
      </w:r>
      <w:r w:rsidR="00256A6C" w:rsidRPr="00DD511D">
        <w:t>dla DPG Gołdap.</w:t>
      </w:r>
    </w:p>
    <w:p w:rsidR="002E3893" w:rsidRPr="00DD511D" w:rsidRDefault="002E3893">
      <w:pPr>
        <w:widowControl w:val="0"/>
        <w:shd w:val="clear" w:color="auto" w:fill="FFFFFF"/>
        <w:tabs>
          <w:tab w:val="left" w:pos="994"/>
        </w:tabs>
        <w:autoSpaceDE w:val="0"/>
        <w:autoSpaceDN w:val="0"/>
        <w:adjustRightInd w:val="0"/>
        <w:spacing w:line="259" w:lineRule="exact"/>
        <w:ind w:left="5" w:right="2419"/>
        <w:rPr>
          <w:rFonts w:ascii="Arial" w:hAnsi="Arial" w:cs="Arial"/>
        </w:rPr>
      </w:pPr>
      <w:r w:rsidRPr="00DD511D">
        <w:rPr>
          <w:rFonts w:ascii="Arial" w:hAnsi="Arial" w:cs="Arial"/>
          <w:szCs w:val="24"/>
        </w:rPr>
        <w:t>W zakres opracowania wchodzi:</w:t>
      </w:r>
    </w:p>
    <w:p w:rsidR="002E3893" w:rsidRPr="00DD511D" w:rsidRDefault="002E3893">
      <w:pPr>
        <w:rPr>
          <w:rFonts w:ascii="Arial" w:hAnsi="Arial" w:cs="Arial"/>
          <w:sz w:val="2"/>
          <w:szCs w:val="2"/>
        </w:rPr>
      </w:pPr>
    </w:p>
    <w:p w:rsidR="002E3893" w:rsidRPr="00DD511D" w:rsidRDefault="002E3893">
      <w:pPr>
        <w:widowControl w:val="0"/>
        <w:numPr>
          <w:ilvl w:val="0"/>
          <w:numId w:val="12"/>
        </w:numPr>
        <w:shd w:val="clear" w:color="auto" w:fill="FFFFFF"/>
        <w:tabs>
          <w:tab w:val="left" w:pos="1080"/>
        </w:tabs>
        <w:autoSpaceDE w:val="0"/>
        <w:autoSpaceDN w:val="0"/>
        <w:adjustRightInd w:val="0"/>
        <w:spacing w:line="259" w:lineRule="exact"/>
        <w:ind w:left="1080" w:hanging="540"/>
        <w:rPr>
          <w:rFonts w:ascii="Arial" w:hAnsi="Arial" w:cs="Arial"/>
        </w:rPr>
      </w:pPr>
      <w:r w:rsidRPr="00DD511D">
        <w:rPr>
          <w:rFonts w:ascii="Arial" w:hAnsi="Arial" w:cs="Arial"/>
        </w:rPr>
        <w:t>Opis struktury funkcjonalnej systemu (realizowane zadania)</w:t>
      </w:r>
    </w:p>
    <w:p w:rsidR="002E3893" w:rsidRPr="00DD511D" w:rsidRDefault="002E3893">
      <w:pPr>
        <w:widowControl w:val="0"/>
        <w:numPr>
          <w:ilvl w:val="0"/>
          <w:numId w:val="12"/>
        </w:numPr>
        <w:shd w:val="clear" w:color="auto" w:fill="FFFFFF"/>
        <w:tabs>
          <w:tab w:val="left" w:pos="1080"/>
        </w:tabs>
        <w:autoSpaceDE w:val="0"/>
        <w:autoSpaceDN w:val="0"/>
        <w:adjustRightInd w:val="0"/>
        <w:spacing w:line="245" w:lineRule="exact"/>
        <w:ind w:left="1080" w:hanging="540"/>
        <w:rPr>
          <w:rFonts w:ascii="Arial" w:hAnsi="Arial" w:cs="Arial"/>
        </w:rPr>
      </w:pPr>
      <w:r w:rsidRPr="00DD511D">
        <w:rPr>
          <w:rFonts w:ascii="Arial" w:hAnsi="Arial" w:cs="Arial"/>
        </w:rPr>
        <w:t>Opis struktury informatycznej systemu,</w:t>
      </w:r>
    </w:p>
    <w:p w:rsidR="002E3893" w:rsidRPr="00DD511D" w:rsidRDefault="002E3893">
      <w:pPr>
        <w:widowControl w:val="0"/>
        <w:numPr>
          <w:ilvl w:val="0"/>
          <w:numId w:val="12"/>
        </w:numPr>
        <w:shd w:val="clear" w:color="auto" w:fill="FFFFFF"/>
        <w:tabs>
          <w:tab w:val="left" w:pos="1080"/>
        </w:tabs>
        <w:autoSpaceDE w:val="0"/>
        <w:autoSpaceDN w:val="0"/>
        <w:adjustRightInd w:val="0"/>
        <w:spacing w:line="245" w:lineRule="exact"/>
        <w:ind w:left="1080" w:hanging="540"/>
        <w:rPr>
          <w:rFonts w:ascii="Arial" w:hAnsi="Arial" w:cs="Arial"/>
        </w:rPr>
      </w:pPr>
      <w:r w:rsidRPr="00DD511D">
        <w:rPr>
          <w:rFonts w:ascii="Arial" w:hAnsi="Arial" w:cs="Arial"/>
        </w:rPr>
        <w:t>Opisy funkcji oprogramowania systemu</w:t>
      </w:r>
    </w:p>
    <w:p w:rsidR="002E3893" w:rsidRPr="00DD511D" w:rsidRDefault="002E3893">
      <w:pPr>
        <w:widowControl w:val="0"/>
        <w:numPr>
          <w:ilvl w:val="0"/>
          <w:numId w:val="12"/>
        </w:numPr>
        <w:shd w:val="clear" w:color="auto" w:fill="FFFFFF"/>
        <w:tabs>
          <w:tab w:val="left" w:pos="1080"/>
        </w:tabs>
        <w:autoSpaceDE w:val="0"/>
        <w:autoSpaceDN w:val="0"/>
        <w:adjustRightInd w:val="0"/>
        <w:spacing w:line="245" w:lineRule="exact"/>
        <w:ind w:left="1080" w:hanging="540"/>
        <w:rPr>
          <w:rFonts w:ascii="Arial" w:hAnsi="Arial" w:cs="Arial"/>
        </w:rPr>
      </w:pPr>
      <w:r w:rsidRPr="00DD511D">
        <w:rPr>
          <w:rFonts w:ascii="Arial" w:hAnsi="Arial" w:cs="Arial"/>
        </w:rPr>
        <w:t>Schemat ideowy systemu</w:t>
      </w:r>
    </w:p>
    <w:p w:rsidR="002E3893" w:rsidRPr="00DD511D" w:rsidRDefault="002E3893">
      <w:pPr>
        <w:widowControl w:val="0"/>
        <w:numPr>
          <w:ilvl w:val="0"/>
          <w:numId w:val="12"/>
        </w:numPr>
        <w:shd w:val="clear" w:color="auto" w:fill="FFFFFF"/>
        <w:tabs>
          <w:tab w:val="left" w:pos="1080"/>
        </w:tabs>
        <w:autoSpaceDE w:val="0"/>
        <w:autoSpaceDN w:val="0"/>
        <w:adjustRightInd w:val="0"/>
        <w:spacing w:before="5" w:line="245" w:lineRule="exact"/>
        <w:ind w:left="1080" w:hanging="540"/>
        <w:rPr>
          <w:rFonts w:ascii="Arial" w:hAnsi="Arial" w:cs="Arial"/>
        </w:rPr>
      </w:pPr>
      <w:r w:rsidRPr="00DD511D">
        <w:rPr>
          <w:rFonts w:ascii="Arial" w:hAnsi="Arial" w:cs="Arial"/>
        </w:rPr>
        <w:t>Plan rozmieszczenia urządzeń zewnętrznych systemu</w:t>
      </w:r>
    </w:p>
    <w:p w:rsidR="002E3893" w:rsidRPr="00DD511D" w:rsidRDefault="002E3893" w:rsidP="002E638C">
      <w:pPr>
        <w:pStyle w:val="AOTekstzwyky"/>
      </w:pPr>
    </w:p>
    <w:p w:rsidR="002E3893" w:rsidRPr="00DD511D" w:rsidRDefault="002E3893" w:rsidP="00E80ED3">
      <w:pPr>
        <w:pStyle w:val="AONagwek1"/>
      </w:pPr>
      <w:bookmarkStart w:id="17" w:name="_Toc67893590"/>
      <w:bookmarkStart w:id="18" w:name="_Toc67895685"/>
      <w:bookmarkStart w:id="19" w:name="_Toc67982774"/>
      <w:bookmarkStart w:id="20" w:name="_Toc68073048"/>
      <w:bookmarkStart w:id="21" w:name="_Toc68073240"/>
      <w:bookmarkStart w:id="22" w:name="_Toc68327890"/>
      <w:bookmarkStart w:id="23" w:name="_Toc68502647"/>
      <w:bookmarkStart w:id="24" w:name="_Toc68502684"/>
      <w:bookmarkStart w:id="25" w:name="_Toc69175502"/>
      <w:bookmarkStart w:id="26" w:name="_Toc71097656"/>
      <w:bookmarkStart w:id="27" w:name="_Toc71975939"/>
      <w:bookmarkStart w:id="28" w:name="_Toc99959090"/>
      <w:bookmarkStart w:id="29" w:name="_Toc100127331"/>
      <w:bookmarkStart w:id="30" w:name="_Toc100127395"/>
      <w:bookmarkStart w:id="31" w:name="_Toc72570195"/>
      <w:bookmarkStart w:id="32" w:name="_Toc322089733"/>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D511D">
        <w:t>Założenia projektu systemu integracji</w:t>
      </w:r>
      <w:bookmarkEnd w:id="31"/>
      <w:bookmarkEnd w:id="32"/>
    </w:p>
    <w:p w:rsidR="002E3893" w:rsidRPr="00DD511D" w:rsidRDefault="002E3893" w:rsidP="007F5A89">
      <w:pPr>
        <w:pStyle w:val="AONagwek2"/>
      </w:pPr>
      <w:bookmarkStart w:id="33" w:name="_Toc72570196"/>
      <w:bookmarkStart w:id="34" w:name="_Toc322089734"/>
      <w:r w:rsidRPr="00DD511D">
        <w:t>Wstęp.</w:t>
      </w:r>
      <w:bookmarkEnd w:id="33"/>
      <w:bookmarkEnd w:id="34"/>
    </w:p>
    <w:p w:rsidR="002E3893" w:rsidRPr="00DD511D" w:rsidRDefault="002E3893" w:rsidP="002E638C">
      <w:pPr>
        <w:pStyle w:val="AOTekstzwyky"/>
      </w:pPr>
    </w:p>
    <w:p w:rsidR="002E3893" w:rsidRPr="00DD511D" w:rsidRDefault="002E3893" w:rsidP="002E638C">
      <w:pPr>
        <w:pStyle w:val="AOTekstzwyky"/>
      </w:pPr>
      <w:r w:rsidRPr="00DD511D">
        <w:tab/>
        <w:t xml:space="preserve">Celem budowy zintegrowanego ogólnopolskiego systemu bezpieczeństwa dla obiektów administracji celnej jest zwiększenie poziomu bezpieczeństwa podległych obiektów i pracowników służb celnych. </w:t>
      </w:r>
    </w:p>
    <w:p w:rsidR="002E3893" w:rsidRPr="00DD511D" w:rsidRDefault="002E3893" w:rsidP="002E638C">
      <w:pPr>
        <w:pStyle w:val="AOTekstzwyky"/>
      </w:pPr>
      <w:r w:rsidRPr="00DD511D">
        <w:t xml:space="preserve">W trakcie przygotowywania projektu systemu posługiwano się zasadą, że wszystkie systemy wchodzące w skład będą standardowo wyposażone w możliwość komunikacji. Pozwoli to na wymianę informacji pomiędzy specjalistycznymi urządzeniami i systemami oraz współpracę w ramach wspólnego dla nich wszystkich systemu zarządzającego. Tego rodzaju rozwiązanie oprócz integracji, a zatem dowolności w automatyzacji współpracy poszczególnych systemów oferuje cały szereg zalet. </w:t>
      </w:r>
    </w:p>
    <w:p w:rsidR="002E3893" w:rsidRPr="00DD511D" w:rsidRDefault="002E3893" w:rsidP="002E638C">
      <w:pPr>
        <w:pStyle w:val="AOTekstzwyky"/>
      </w:pPr>
      <w:r w:rsidRPr="00DD511D">
        <w:t xml:space="preserve">Przede wszystkim użytkownik postrzega wszystkie systemy specjalistyczne przez pryzmat jednego uniwersalnego interfejsu. </w:t>
      </w:r>
    </w:p>
    <w:p w:rsidR="002E3893" w:rsidRPr="00DD511D" w:rsidRDefault="002E3893" w:rsidP="002E638C">
      <w:pPr>
        <w:pStyle w:val="AOTekstzwyky"/>
      </w:pPr>
      <w:r w:rsidRPr="00DD511D">
        <w:lastRenderedPageBreak/>
        <w:t xml:space="preserve">Połączenie pomiędzy poszczególnymi systemami realizowane jest za pomocą magistrali (sieci) komunikacyjnej oraz wspólnego protokołu transmisji zapewniającego pełną wymienialność informacji pomiędzy różnymi systemami (np. kontrola dostępu, sygnalizacja włamania i napadu i telewizja dozorowa). Centralny system zarządzania i nadzoru przez łącza WAN stanowi uniwersalny interfejs do obsługi wszystkich przedmiotowych instalacji w innych obiektach objętych systemem zabezpieczeń. Jest to podstawowe narzędzie pracy wszystkich osób bezpośrednio odpowiedzialnych za poprawne funkcjonowanie sytemu. </w:t>
      </w:r>
    </w:p>
    <w:p w:rsidR="002E638C" w:rsidRPr="00DD511D" w:rsidRDefault="002E638C" w:rsidP="002E638C">
      <w:pPr>
        <w:pStyle w:val="AOTekstzwyky"/>
      </w:pPr>
    </w:p>
    <w:p w:rsidR="002E3893" w:rsidRPr="00DD511D" w:rsidRDefault="002E3893" w:rsidP="002E638C">
      <w:pPr>
        <w:pStyle w:val="AOTekstzwyky"/>
      </w:pPr>
      <w:r w:rsidRPr="00DD511D">
        <w:t xml:space="preserve">Poza tym system integrujący realizuje cały szereg innych zadań takich jak: </w:t>
      </w:r>
    </w:p>
    <w:p w:rsidR="002E3893" w:rsidRPr="00DD511D" w:rsidRDefault="002E3893" w:rsidP="002E638C">
      <w:pPr>
        <w:pStyle w:val="AOTekstzwyky"/>
        <w:numPr>
          <w:ilvl w:val="0"/>
          <w:numId w:val="21"/>
        </w:numPr>
      </w:pPr>
      <w:r w:rsidRPr="00DD511D">
        <w:t xml:space="preserve">transmisja, przetwarzanie i archiwizacja danych, </w:t>
      </w:r>
    </w:p>
    <w:p w:rsidR="002E3893" w:rsidRPr="00DD511D" w:rsidRDefault="002E3893" w:rsidP="002E638C">
      <w:pPr>
        <w:pStyle w:val="AOTekstzwyky"/>
        <w:numPr>
          <w:ilvl w:val="0"/>
          <w:numId w:val="21"/>
        </w:numPr>
      </w:pPr>
      <w:r w:rsidRPr="00DD511D">
        <w:t xml:space="preserve">graficzne przedstawienie różnych instalacji, </w:t>
      </w:r>
    </w:p>
    <w:p w:rsidR="002E3893" w:rsidRPr="00DD511D" w:rsidRDefault="002E3893" w:rsidP="002E638C">
      <w:pPr>
        <w:pStyle w:val="AOTekstzwyky"/>
        <w:numPr>
          <w:ilvl w:val="0"/>
          <w:numId w:val="21"/>
        </w:numPr>
      </w:pPr>
      <w:r w:rsidRPr="00DD511D">
        <w:t>sygnalizacja i obsługa sytuacji alarmowych.</w:t>
      </w:r>
    </w:p>
    <w:p w:rsidR="002E638C" w:rsidRPr="00DD511D" w:rsidRDefault="002E638C" w:rsidP="002E638C">
      <w:pPr>
        <w:pStyle w:val="AOTekstzwyky"/>
        <w:rPr>
          <w:snapToGrid w:val="0"/>
        </w:rPr>
      </w:pPr>
    </w:p>
    <w:p w:rsidR="002E3893" w:rsidRPr="00DD511D" w:rsidRDefault="002E3893" w:rsidP="002E638C">
      <w:pPr>
        <w:pStyle w:val="AOTekstzwyky"/>
        <w:rPr>
          <w:snapToGrid w:val="0"/>
        </w:rPr>
      </w:pPr>
      <w:r w:rsidRPr="00DD511D">
        <w:rPr>
          <w:snapToGrid w:val="0"/>
        </w:rPr>
        <w:t>Przy wykorzystaniu protokołu TCP/IP i sieci można teraz monitorować i zarządzać obiektami poprzez łącza WAN. Używając standardowego oprogramowania z poziomu centrów nadzoru można uzyskać dostęp do instalacji w czasie rzeczywistym, generując raporty, analizując alarmy i dane o funkcjonowaniu systemu. System haseł i zabezpieczenia systemowe przy korzystaniu z protokołu TCP/IP gwarantują, że tylko osoby uprawnione, znające hasło będą miały dostęp do danej instalacji.</w:t>
      </w:r>
    </w:p>
    <w:p w:rsidR="002E3893" w:rsidRPr="00DD511D" w:rsidRDefault="002E3893" w:rsidP="002E638C">
      <w:pPr>
        <w:pStyle w:val="AOTekstzwyky"/>
        <w:rPr>
          <w:snapToGrid w:val="0"/>
        </w:rPr>
      </w:pPr>
    </w:p>
    <w:p w:rsidR="002E3893" w:rsidRPr="00DD511D" w:rsidRDefault="002E3893" w:rsidP="007F5A89">
      <w:pPr>
        <w:pStyle w:val="AONagwek2"/>
      </w:pPr>
      <w:bookmarkStart w:id="35" w:name="_Toc72570197"/>
      <w:bookmarkStart w:id="36" w:name="_Toc322089735"/>
      <w:r w:rsidRPr="00DD511D">
        <w:t>Zalety wynikające z wdrożenia systemu zintegrowanego</w:t>
      </w:r>
      <w:bookmarkEnd w:id="35"/>
      <w:bookmarkEnd w:id="36"/>
    </w:p>
    <w:p w:rsidR="002E3893" w:rsidRPr="00DD511D" w:rsidRDefault="002E3893">
      <w:pPr>
        <w:tabs>
          <w:tab w:val="left" w:pos="0"/>
        </w:tabs>
        <w:spacing w:after="80"/>
        <w:jc w:val="both"/>
        <w:rPr>
          <w:rFonts w:ascii="Arial" w:hAnsi="Arial" w:cs="Arial"/>
          <w:snapToGrid w:val="0"/>
        </w:rPr>
      </w:pPr>
    </w:p>
    <w:p w:rsidR="002E3893" w:rsidRPr="00DD511D" w:rsidRDefault="002E3893" w:rsidP="002E638C">
      <w:pPr>
        <w:pStyle w:val="AOTekstzwyky"/>
        <w:rPr>
          <w:snapToGrid w:val="0"/>
        </w:rPr>
      </w:pPr>
      <w:r w:rsidRPr="00DD511D">
        <w:rPr>
          <w:snapToGrid w:val="0"/>
        </w:rPr>
        <w:t>Zalety wynikające z wdrożenia systemu zintegrowanego:</w:t>
      </w:r>
    </w:p>
    <w:p w:rsidR="002E3893" w:rsidRPr="00DD511D" w:rsidRDefault="002E3893" w:rsidP="002E638C">
      <w:pPr>
        <w:pStyle w:val="AOTekstzwyky"/>
        <w:rPr>
          <w:snapToGrid w:val="0"/>
        </w:rPr>
      </w:pPr>
      <w:r w:rsidRPr="00DD511D">
        <w:rPr>
          <w:snapToGrid w:val="0"/>
        </w:rPr>
        <w:t>•</w:t>
      </w:r>
      <w:r w:rsidRPr="00DD511D">
        <w:rPr>
          <w:snapToGrid w:val="0"/>
        </w:rPr>
        <w:tab/>
        <w:t>W pełni wielozadaniowe środowisko pozwalające operatorom na jednoczesne zarządzanie wieloma instalacjami.</w:t>
      </w:r>
    </w:p>
    <w:p w:rsidR="002E3893" w:rsidRPr="00DD511D" w:rsidRDefault="002E3893" w:rsidP="002E638C">
      <w:pPr>
        <w:pStyle w:val="AOTekstzwyky"/>
        <w:rPr>
          <w:snapToGrid w:val="0"/>
        </w:rPr>
      </w:pPr>
      <w:r w:rsidRPr="00DD511D">
        <w:rPr>
          <w:snapToGrid w:val="0"/>
        </w:rPr>
        <w:t>•</w:t>
      </w:r>
      <w:r w:rsidRPr="00DD511D">
        <w:rPr>
          <w:snapToGrid w:val="0"/>
        </w:rPr>
        <w:tab/>
        <w:t>Możliwe globalne sterowanie całym systemem.</w:t>
      </w:r>
    </w:p>
    <w:p w:rsidR="002E3893" w:rsidRPr="00DD511D" w:rsidRDefault="002E3893" w:rsidP="002E638C">
      <w:pPr>
        <w:pStyle w:val="AOTekstzwyky"/>
        <w:rPr>
          <w:snapToGrid w:val="0"/>
        </w:rPr>
      </w:pPr>
      <w:r w:rsidRPr="00DD511D">
        <w:rPr>
          <w:snapToGrid w:val="0"/>
        </w:rPr>
        <w:t xml:space="preserve">• </w:t>
      </w:r>
      <w:r w:rsidRPr="00DD511D">
        <w:rPr>
          <w:snapToGrid w:val="0"/>
        </w:rPr>
        <w:tab/>
        <w:t>Przejrzyste przedstawienie danych z całej instalacji na ekranach stacji roboczej.</w:t>
      </w:r>
    </w:p>
    <w:p w:rsidR="002E3893" w:rsidRPr="00DD511D" w:rsidRDefault="002E3893" w:rsidP="002E638C">
      <w:pPr>
        <w:pStyle w:val="AOTekstzwyky"/>
        <w:rPr>
          <w:snapToGrid w:val="0"/>
        </w:rPr>
      </w:pPr>
      <w:r w:rsidRPr="00DD511D">
        <w:rPr>
          <w:snapToGrid w:val="0"/>
        </w:rPr>
        <w:t xml:space="preserve">• </w:t>
      </w:r>
      <w:r w:rsidRPr="00DD511D">
        <w:rPr>
          <w:snapToGrid w:val="0"/>
        </w:rPr>
        <w:tab/>
        <w:t>Czytelna prezentacja informacji w postaci kolorowej grafiki ekranowej.</w:t>
      </w:r>
    </w:p>
    <w:p w:rsidR="002E3893" w:rsidRPr="00DD511D" w:rsidRDefault="002E3893" w:rsidP="002E638C">
      <w:pPr>
        <w:pStyle w:val="AOTekstzwyky"/>
      </w:pPr>
      <w:r w:rsidRPr="00DD511D">
        <w:rPr>
          <w:snapToGrid w:val="0"/>
        </w:rPr>
        <w:t>•</w:t>
      </w:r>
      <w:r w:rsidRPr="00DD511D">
        <w:rPr>
          <w:snapToGrid w:val="0"/>
        </w:rPr>
        <w:tab/>
        <w:t>Jeden interfejs graficzny dla wszystkich aplikacji: raporty, alarmy, grafika, personalizacja kart.</w:t>
      </w:r>
    </w:p>
    <w:p w:rsidR="002E3893" w:rsidRPr="00DD511D" w:rsidRDefault="002E3893" w:rsidP="002E638C">
      <w:pPr>
        <w:pStyle w:val="AOTekstzwyky"/>
        <w:rPr>
          <w:snapToGrid w:val="0"/>
        </w:rPr>
      </w:pPr>
      <w:r w:rsidRPr="00DD511D">
        <w:rPr>
          <w:snapToGrid w:val="0"/>
        </w:rPr>
        <w:t xml:space="preserve">• </w:t>
      </w:r>
      <w:r w:rsidRPr="00DD511D">
        <w:rPr>
          <w:snapToGrid w:val="0"/>
        </w:rPr>
        <w:tab/>
        <w:t>Wbudowana biblioteka animacji sterowniczych oraz zestaw narzędzi do tworzenia rysunków dla samodzielnego tworzenia własnych paneli sterowniczych.</w:t>
      </w:r>
    </w:p>
    <w:p w:rsidR="002E3893" w:rsidRPr="00DD511D" w:rsidRDefault="002E3893" w:rsidP="002E638C">
      <w:pPr>
        <w:pStyle w:val="AOTekstzwyky"/>
        <w:rPr>
          <w:snapToGrid w:val="0"/>
        </w:rPr>
      </w:pPr>
      <w:r w:rsidRPr="00DD511D">
        <w:rPr>
          <w:snapToGrid w:val="0"/>
        </w:rPr>
        <w:t xml:space="preserve">• </w:t>
      </w:r>
      <w:r w:rsidRPr="00DD511D">
        <w:rPr>
          <w:snapToGrid w:val="0"/>
        </w:rPr>
        <w:tab/>
        <w:t>Programowalne dla użytkownika zarządzanie alarmami.</w:t>
      </w:r>
    </w:p>
    <w:p w:rsidR="002E3893" w:rsidRPr="00DD511D" w:rsidRDefault="002E3893" w:rsidP="002E638C">
      <w:pPr>
        <w:pStyle w:val="AOTekstzwyky"/>
        <w:rPr>
          <w:snapToGrid w:val="0"/>
        </w:rPr>
      </w:pPr>
      <w:r w:rsidRPr="00DD511D">
        <w:rPr>
          <w:snapToGrid w:val="0"/>
        </w:rPr>
        <w:t xml:space="preserve">• </w:t>
      </w:r>
      <w:r w:rsidRPr="00DD511D">
        <w:rPr>
          <w:snapToGrid w:val="0"/>
        </w:rPr>
        <w:tab/>
        <w:t>Alarmy w postaci dźwięku i wizji tworzą efektywny system realizacji powiadamiania.</w:t>
      </w:r>
    </w:p>
    <w:p w:rsidR="002E3893" w:rsidRPr="00DD511D" w:rsidRDefault="002E3893" w:rsidP="002E638C">
      <w:pPr>
        <w:pStyle w:val="AOTekstzwyky"/>
        <w:rPr>
          <w:snapToGrid w:val="0"/>
        </w:rPr>
      </w:pPr>
      <w:r w:rsidRPr="00DD511D">
        <w:rPr>
          <w:snapToGrid w:val="0"/>
        </w:rPr>
        <w:t xml:space="preserve">• </w:t>
      </w:r>
      <w:r w:rsidRPr="00DD511D">
        <w:rPr>
          <w:snapToGrid w:val="0"/>
        </w:rPr>
        <w:tab/>
        <w:t>Szereg możliwości tworzenia własnych harmonogramów czasowych stosownie do potrzeb konkretnej instalacji.</w:t>
      </w:r>
    </w:p>
    <w:p w:rsidR="002E3893" w:rsidRPr="00DD511D" w:rsidRDefault="002E3893" w:rsidP="002E638C">
      <w:pPr>
        <w:pStyle w:val="AOTekstzwyky"/>
        <w:rPr>
          <w:snapToGrid w:val="0"/>
        </w:rPr>
      </w:pPr>
      <w:r w:rsidRPr="00DD511D">
        <w:rPr>
          <w:snapToGrid w:val="0"/>
        </w:rPr>
        <w:t xml:space="preserve">• </w:t>
      </w:r>
      <w:r w:rsidRPr="00DD511D">
        <w:rPr>
          <w:snapToGrid w:val="0"/>
        </w:rPr>
        <w:tab/>
        <w:t>Obiektowy system zarządzania systematyzuje dane i upraszcza konfigurowanie systemu.</w:t>
      </w:r>
    </w:p>
    <w:p w:rsidR="002E3893" w:rsidRPr="00DD511D" w:rsidRDefault="002E3893" w:rsidP="002E638C">
      <w:pPr>
        <w:pStyle w:val="AOTekstzwyky"/>
        <w:rPr>
          <w:snapToGrid w:val="0"/>
        </w:rPr>
      </w:pPr>
      <w:r w:rsidRPr="00DD511D">
        <w:rPr>
          <w:snapToGrid w:val="0"/>
        </w:rPr>
        <w:t xml:space="preserve">• </w:t>
      </w:r>
      <w:r w:rsidRPr="00DD511D">
        <w:rPr>
          <w:snapToGrid w:val="0"/>
        </w:rPr>
        <w:tab/>
        <w:t>Integracja w czasie rzeczywistym systemów zapewniająca bieżący monitoring obszarów zabezpieczanych.</w:t>
      </w:r>
    </w:p>
    <w:p w:rsidR="002E3893" w:rsidRPr="00DD511D" w:rsidRDefault="002E3893" w:rsidP="002E638C">
      <w:pPr>
        <w:pStyle w:val="AOTekstzwyky"/>
        <w:rPr>
          <w:snapToGrid w:val="0"/>
        </w:rPr>
      </w:pPr>
      <w:r w:rsidRPr="00DD511D">
        <w:rPr>
          <w:snapToGrid w:val="0"/>
        </w:rPr>
        <w:t xml:space="preserve">• </w:t>
      </w:r>
      <w:r w:rsidRPr="00DD511D">
        <w:rPr>
          <w:snapToGrid w:val="0"/>
        </w:rPr>
        <w:tab/>
        <w:t>Szereg wydajnych narzędzi dla komunikacji zdalnej.</w:t>
      </w:r>
    </w:p>
    <w:p w:rsidR="002E3893" w:rsidRPr="00DD511D" w:rsidRDefault="002E3893" w:rsidP="002E638C">
      <w:pPr>
        <w:pStyle w:val="AOTekstzwyky"/>
        <w:rPr>
          <w:snapToGrid w:val="0"/>
        </w:rPr>
      </w:pPr>
      <w:r w:rsidRPr="00DD511D">
        <w:rPr>
          <w:snapToGrid w:val="0"/>
        </w:rPr>
        <w:t xml:space="preserve">• </w:t>
      </w:r>
      <w:r w:rsidRPr="00DD511D">
        <w:rPr>
          <w:snapToGrid w:val="0"/>
        </w:rPr>
        <w:tab/>
        <w:t>Komunikacja po Ethernet(TCP/IP).</w:t>
      </w:r>
    </w:p>
    <w:p w:rsidR="002E3893" w:rsidRPr="00DD511D" w:rsidRDefault="002E3893" w:rsidP="002E638C">
      <w:pPr>
        <w:pStyle w:val="AOTekstzwyky"/>
      </w:pPr>
      <w:r w:rsidRPr="00DD511D">
        <w:rPr>
          <w:snapToGrid w:val="0"/>
        </w:rPr>
        <w:t>•</w:t>
      </w:r>
      <w:r w:rsidRPr="00DD511D">
        <w:rPr>
          <w:snapToGrid w:val="0"/>
        </w:rPr>
        <w:tab/>
        <w:t>M</w:t>
      </w:r>
      <w:r w:rsidRPr="00DD511D">
        <w:t>ożliwość rezygnacji ze służb ochrony 24h w tych obiektach gdzie ona ma miejsce.</w:t>
      </w:r>
    </w:p>
    <w:p w:rsidR="002E3893" w:rsidRPr="00DD511D" w:rsidRDefault="002E3893" w:rsidP="002E638C">
      <w:pPr>
        <w:pStyle w:val="AOTekstzwyky"/>
      </w:pPr>
      <w:r w:rsidRPr="00DD511D">
        <w:rPr>
          <w:snapToGrid w:val="0"/>
        </w:rPr>
        <w:lastRenderedPageBreak/>
        <w:t>•</w:t>
      </w:r>
      <w:r w:rsidRPr="00DD511D">
        <w:rPr>
          <w:snapToGrid w:val="0"/>
        </w:rPr>
        <w:tab/>
        <w:t>N</w:t>
      </w:r>
      <w:r w:rsidRPr="00DD511D">
        <w:t xml:space="preserve">iższe koszty związane z nadzorem nad obiektami. Jedna osoba pełni nadzór nad wszystkimi obiektami równocześnie, zamiast kilkunastu osób. </w:t>
      </w:r>
    </w:p>
    <w:p w:rsidR="002E3893" w:rsidRPr="00DD511D" w:rsidRDefault="002E3893" w:rsidP="002E638C">
      <w:pPr>
        <w:pStyle w:val="AOTekstzwyky"/>
      </w:pPr>
      <w:r w:rsidRPr="00DD511D">
        <w:rPr>
          <w:snapToGrid w:val="0"/>
        </w:rPr>
        <w:t>•</w:t>
      </w:r>
      <w:r w:rsidRPr="00DD511D">
        <w:rPr>
          <w:snapToGrid w:val="0"/>
        </w:rPr>
        <w:tab/>
        <w:t>Z</w:t>
      </w:r>
      <w:r w:rsidRPr="00DD511D">
        <w:t xml:space="preserve">decydowane zmniejszenie ryzyka związanego ze spóźnioną reakcją na zaistniałą sytuację alarmową. </w:t>
      </w:r>
    </w:p>
    <w:p w:rsidR="002E3893" w:rsidRPr="00DD511D" w:rsidRDefault="002E3893" w:rsidP="002E638C">
      <w:pPr>
        <w:pStyle w:val="AOTekstzwyky"/>
      </w:pPr>
      <w:r w:rsidRPr="00DD511D">
        <w:rPr>
          <w:snapToGrid w:val="0"/>
        </w:rPr>
        <w:t>•</w:t>
      </w:r>
      <w:r w:rsidRPr="00DD511D">
        <w:rPr>
          <w:snapToGrid w:val="0"/>
        </w:rPr>
        <w:tab/>
        <w:t>Z</w:t>
      </w:r>
      <w:r w:rsidRPr="00DD511D">
        <w:t>achowanie wszystkich spraw związanych z bezpieczeństwem obiektów wewnątrz jednej instytucji.</w:t>
      </w:r>
    </w:p>
    <w:p w:rsidR="002E3893" w:rsidRPr="00DD511D" w:rsidRDefault="002E3893" w:rsidP="002E638C">
      <w:pPr>
        <w:pStyle w:val="AOTekstzwyky"/>
      </w:pPr>
      <w:r w:rsidRPr="00DD511D">
        <w:rPr>
          <w:snapToGrid w:val="0"/>
        </w:rPr>
        <w:t>•</w:t>
      </w:r>
      <w:r w:rsidRPr="00DD511D">
        <w:rPr>
          <w:snapToGrid w:val="0"/>
        </w:rPr>
        <w:tab/>
        <w:t>J</w:t>
      </w:r>
      <w:r w:rsidRPr="00DD511D">
        <w:t>edna stacja personalizacji kart systemu kontroli dostępu, w miejsce kilku lokalnych.</w:t>
      </w:r>
    </w:p>
    <w:p w:rsidR="002E3893" w:rsidRPr="00DD511D" w:rsidRDefault="002E3893" w:rsidP="002E638C">
      <w:pPr>
        <w:pStyle w:val="AOTekstzwyky"/>
      </w:pPr>
      <w:r w:rsidRPr="00DD511D">
        <w:rPr>
          <w:snapToGrid w:val="0"/>
        </w:rPr>
        <w:t>•</w:t>
      </w:r>
      <w:r w:rsidRPr="00DD511D">
        <w:rPr>
          <w:snapToGrid w:val="0"/>
        </w:rPr>
        <w:tab/>
        <w:t>M</w:t>
      </w:r>
      <w:r w:rsidRPr="00DD511D">
        <w:t>ożliwość pełnej archiwizacji danych.</w:t>
      </w:r>
    </w:p>
    <w:p w:rsidR="002E3893" w:rsidRPr="00DD511D" w:rsidRDefault="002E3893" w:rsidP="002E638C">
      <w:pPr>
        <w:pStyle w:val="AOTekstzwyky"/>
      </w:pPr>
    </w:p>
    <w:p w:rsidR="002E3893" w:rsidRPr="00DD511D" w:rsidRDefault="002E3893" w:rsidP="007F5A89">
      <w:pPr>
        <w:pStyle w:val="AONagwek2"/>
      </w:pPr>
      <w:bookmarkStart w:id="37" w:name="_Toc322089736"/>
      <w:r w:rsidRPr="00DD511D">
        <w:t>Definicje</w:t>
      </w:r>
      <w:bookmarkEnd w:id="37"/>
    </w:p>
    <w:p w:rsidR="002E3893" w:rsidRPr="00DD511D" w:rsidRDefault="002E3893" w:rsidP="002E638C">
      <w:pPr>
        <w:pStyle w:val="AOTekstzwyky"/>
      </w:pPr>
    </w:p>
    <w:p w:rsidR="002E3893" w:rsidRPr="00DD511D" w:rsidRDefault="002E3893" w:rsidP="002E638C">
      <w:pPr>
        <w:pStyle w:val="AOTekstzwyky"/>
      </w:pPr>
      <w:r w:rsidRPr="00DD511D">
        <w:rPr>
          <w:b/>
        </w:rPr>
        <w:t>OPC</w:t>
      </w:r>
      <w:r w:rsidRPr="00DD511D">
        <w:t xml:space="preserve"> = </w:t>
      </w:r>
      <w:r w:rsidRPr="00DD511D">
        <w:rPr>
          <w:b/>
        </w:rPr>
        <w:t>OLE</w:t>
      </w:r>
      <w:r w:rsidRPr="00DD511D">
        <w:t xml:space="preserve"> for </w:t>
      </w:r>
      <w:proofErr w:type="spellStart"/>
      <w:r w:rsidRPr="00DD511D">
        <w:rPr>
          <w:b/>
        </w:rPr>
        <w:t>P</w:t>
      </w:r>
      <w:r w:rsidRPr="00DD511D">
        <w:t>rocess</w:t>
      </w:r>
      <w:proofErr w:type="spellEnd"/>
      <w:r w:rsidRPr="00DD511D">
        <w:t xml:space="preserve"> </w:t>
      </w:r>
      <w:proofErr w:type="spellStart"/>
      <w:r w:rsidRPr="00DD511D">
        <w:rPr>
          <w:b/>
        </w:rPr>
        <w:t>C</w:t>
      </w:r>
      <w:r w:rsidRPr="00DD511D">
        <w:t>ontrol</w:t>
      </w:r>
      <w:proofErr w:type="spellEnd"/>
      <w:r w:rsidRPr="00DD511D">
        <w:t xml:space="preserve">; zbiór obiektów do sterowania procesem </w:t>
      </w:r>
    </w:p>
    <w:p w:rsidR="002E3893" w:rsidRPr="00DD511D" w:rsidRDefault="002E3893" w:rsidP="002E638C">
      <w:pPr>
        <w:pStyle w:val="AOTekstzwyky"/>
      </w:pPr>
      <w:r w:rsidRPr="00DD511D">
        <w:t xml:space="preserve">OPC to standard stworzony przez </w:t>
      </w:r>
      <w:hyperlink r:id="rId10" w:history="1">
        <w:r w:rsidRPr="00DD511D">
          <w:rPr>
            <w:rStyle w:val="Hipercze"/>
            <w:color w:val="auto"/>
          </w:rPr>
          <w:t>www.opcfoundation.org</w:t>
        </w:r>
      </w:hyperlink>
      <w:r w:rsidRPr="00DD511D">
        <w:t xml:space="preserve"> i uznany przez światowych producentów sterowników przemysłowych i oprogramowania. Zawiera definicje interfejsów DCOM pomiędzy aplikacjami Windows i sterownikami przemysłowymi.</w:t>
      </w:r>
    </w:p>
    <w:p w:rsidR="002E3893" w:rsidRPr="00DD511D" w:rsidRDefault="002E3893" w:rsidP="002E638C">
      <w:pPr>
        <w:pStyle w:val="AOTekstzwyky"/>
      </w:pPr>
    </w:p>
    <w:p w:rsidR="002E3893" w:rsidRPr="00DD511D" w:rsidRDefault="002E3893" w:rsidP="002E638C">
      <w:pPr>
        <w:pStyle w:val="AOTekstzwyky"/>
      </w:pPr>
      <w:r w:rsidRPr="00DD511D">
        <w:rPr>
          <w:b/>
        </w:rPr>
        <w:t>OLE</w:t>
      </w:r>
      <w:r w:rsidRPr="00DD511D">
        <w:t xml:space="preserve"> = </w:t>
      </w:r>
      <w:proofErr w:type="spellStart"/>
      <w:r w:rsidRPr="00DD511D">
        <w:t>Object</w:t>
      </w:r>
      <w:proofErr w:type="spellEnd"/>
      <w:r w:rsidRPr="00DD511D">
        <w:t xml:space="preserve"> </w:t>
      </w:r>
      <w:proofErr w:type="spellStart"/>
      <w:r w:rsidRPr="00DD511D">
        <w:t>Linking</w:t>
      </w:r>
      <w:proofErr w:type="spellEnd"/>
      <w:r w:rsidRPr="00DD511D">
        <w:t xml:space="preserve"> and </w:t>
      </w:r>
      <w:proofErr w:type="spellStart"/>
      <w:r w:rsidRPr="00DD511D">
        <w:t>Embedding</w:t>
      </w:r>
      <w:proofErr w:type="spellEnd"/>
      <w:r w:rsidRPr="00DD511D">
        <w:t xml:space="preserve">; łączenie i osadzanie obiektów </w:t>
      </w:r>
    </w:p>
    <w:p w:rsidR="002E3893" w:rsidRPr="00DD511D" w:rsidRDefault="002E3893" w:rsidP="002E638C">
      <w:pPr>
        <w:pStyle w:val="AOTekstzwyky"/>
      </w:pPr>
      <w:r w:rsidRPr="00DD511D">
        <w:t>Technika łączenia obiektów lub aplikacji stosowana w systemach operacyjnych Microsoft Windows. Łączenie odbywa się za pomocą osadzania, na przykład arkusza kalkulacyjnego w edytorze tekstów. Dokonywane w późniejszym czasie zmiany w arkuszy mogą pojawiać się również w dokumencie edytora.</w:t>
      </w:r>
    </w:p>
    <w:p w:rsidR="002E3893" w:rsidRPr="00DD511D" w:rsidRDefault="002E3893" w:rsidP="002E638C">
      <w:pPr>
        <w:pStyle w:val="AOTekstzwyky"/>
      </w:pPr>
    </w:p>
    <w:p w:rsidR="002E3893" w:rsidRPr="00DD511D" w:rsidRDefault="002E3893" w:rsidP="002E638C">
      <w:pPr>
        <w:pStyle w:val="AOTekstzwyky"/>
      </w:pPr>
      <w:r w:rsidRPr="00DD511D">
        <w:rPr>
          <w:b/>
        </w:rPr>
        <w:t>DCOM = D</w:t>
      </w:r>
      <w:r w:rsidRPr="00DD511D">
        <w:t xml:space="preserve">istributed </w:t>
      </w:r>
      <w:r w:rsidRPr="00DD511D">
        <w:rPr>
          <w:b/>
        </w:rPr>
        <w:t>C</w:t>
      </w:r>
      <w:r w:rsidRPr="00DD511D">
        <w:t xml:space="preserve">omponent </w:t>
      </w:r>
      <w:r w:rsidRPr="00DD511D">
        <w:rPr>
          <w:b/>
        </w:rPr>
        <w:t>O</w:t>
      </w:r>
      <w:r w:rsidRPr="00DD511D">
        <w:t xml:space="preserve">bject </w:t>
      </w:r>
      <w:r w:rsidRPr="00DD511D">
        <w:rPr>
          <w:b/>
        </w:rPr>
        <w:t>M</w:t>
      </w:r>
      <w:r w:rsidRPr="00DD511D">
        <w:t>odel; DCOM jest podstawą do tworzenia środowiska rozproszonego przetwarzania danych. W oparciu o interfejs DCOM komponenty programowe zawarte w aplikacjach klienckich mogą korzystać z funkcji udostępnianych przez komponenty znajdujące się na innych komputerach w sieci lokalnej lub w Internecie. Do transmisji danych między komponentami wykorzystywane są wówczas protokoły TCP/IP oraz HTTP.</w:t>
      </w:r>
    </w:p>
    <w:p w:rsidR="002E3893" w:rsidRPr="00DD511D" w:rsidRDefault="002E3893" w:rsidP="002E638C">
      <w:pPr>
        <w:pStyle w:val="AOTekstzwyky"/>
      </w:pPr>
    </w:p>
    <w:p w:rsidR="002E3893" w:rsidRPr="00DD511D" w:rsidRDefault="002E3893" w:rsidP="007F5A89">
      <w:pPr>
        <w:pStyle w:val="AONagwek2"/>
      </w:pPr>
      <w:bookmarkStart w:id="38" w:name="_Toc322089737"/>
      <w:r w:rsidRPr="00DD511D">
        <w:t>Struktura istniejącego systemu</w:t>
      </w:r>
      <w:bookmarkEnd w:id="38"/>
    </w:p>
    <w:p w:rsidR="002E3893" w:rsidRPr="00DD511D" w:rsidRDefault="002E3893">
      <w:pPr>
        <w:rPr>
          <w:rFonts w:ascii="Arial" w:hAnsi="Arial" w:cs="Arial"/>
        </w:rPr>
      </w:pPr>
    </w:p>
    <w:p w:rsidR="002E3893" w:rsidRPr="00DD511D" w:rsidRDefault="002E3893">
      <w:pPr>
        <w:tabs>
          <w:tab w:val="left" w:pos="0"/>
        </w:tabs>
        <w:jc w:val="both"/>
        <w:rPr>
          <w:rFonts w:ascii="Arial" w:hAnsi="Arial" w:cs="Arial"/>
          <w:snapToGrid w:val="0"/>
        </w:rPr>
      </w:pPr>
      <w:r w:rsidRPr="00DD511D">
        <w:rPr>
          <w:rFonts w:ascii="Arial" w:hAnsi="Arial" w:cs="Arial"/>
          <w:snapToGrid w:val="0"/>
        </w:rPr>
        <w:tab/>
        <w:t xml:space="preserve">W obiektach administracji celnej istnieje i jest obecnie wykorzystywany System Integrujący. </w:t>
      </w:r>
    </w:p>
    <w:p w:rsidR="002E3893" w:rsidRPr="00DD511D" w:rsidRDefault="002E3893">
      <w:pPr>
        <w:tabs>
          <w:tab w:val="left" w:pos="0"/>
        </w:tabs>
        <w:jc w:val="both"/>
        <w:rPr>
          <w:rFonts w:ascii="Arial" w:hAnsi="Arial" w:cs="Arial"/>
          <w:snapToGrid w:val="0"/>
        </w:rPr>
      </w:pPr>
      <w:r w:rsidRPr="00DD511D">
        <w:rPr>
          <w:rFonts w:ascii="Arial" w:hAnsi="Arial" w:cs="Arial"/>
          <w:snapToGrid w:val="0"/>
        </w:rPr>
        <w:t xml:space="preserve">Systemy elektronicznych zabezpieczeń projektowane na drogowym przejściu granicznym w </w:t>
      </w:r>
      <w:r w:rsidR="00256A6C" w:rsidRPr="00DD511D">
        <w:rPr>
          <w:rFonts w:ascii="Arial" w:hAnsi="Arial" w:cs="Arial"/>
          <w:snapToGrid w:val="0"/>
        </w:rPr>
        <w:t>G</w:t>
      </w:r>
      <w:r w:rsidR="00B97AC0" w:rsidRPr="00DD511D">
        <w:rPr>
          <w:rFonts w:ascii="Arial" w:hAnsi="Arial" w:cs="Arial"/>
          <w:snapToGrid w:val="0"/>
        </w:rPr>
        <w:t>o</w:t>
      </w:r>
      <w:r w:rsidR="00256A6C" w:rsidRPr="00DD511D">
        <w:rPr>
          <w:rFonts w:ascii="Arial" w:hAnsi="Arial" w:cs="Arial"/>
          <w:snapToGrid w:val="0"/>
        </w:rPr>
        <w:t>łdapi</w:t>
      </w:r>
      <w:r w:rsidRPr="00DD511D">
        <w:rPr>
          <w:rFonts w:ascii="Arial" w:hAnsi="Arial" w:cs="Arial"/>
          <w:snapToGrid w:val="0"/>
        </w:rPr>
        <w:t xml:space="preserve"> zostaną włączone do systemu istniejącego. Poniżej została przedstawiona obecna struktura systemu i jego krótka charakterystyka. </w:t>
      </w:r>
    </w:p>
    <w:p w:rsidR="002E3893" w:rsidRPr="00DD511D" w:rsidRDefault="002E3893">
      <w:pPr>
        <w:tabs>
          <w:tab w:val="left" w:pos="0"/>
        </w:tabs>
        <w:jc w:val="both"/>
        <w:rPr>
          <w:rFonts w:ascii="Arial" w:hAnsi="Arial" w:cs="Arial"/>
          <w:snapToGrid w:val="0"/>
        </w:rPr>
      </w:pPr>
    </w:p>
    <w:p w:rsidR="002E3893" w:rsidRPr="00DD511D" w:rsidRDefault="002E3893">
      <w:pPr>
        <w:tabs>
          <w:tab w:val="left" w:pos="0"/>
        </w:tabs>
        <w:jc w:val="both"/>
        <w:rPr>
          <w:rFonts w:ascii="Arial" w:hAnsi="Arial" w:cs="Arial"/>
          <w:snapToGrid w:val="0"/>
        </w:rPr>
      </w:pPr>
      <w:r w:rsidRPr="00DD511D">
        <w:rPr>
          <w:rFonts w:ascii="Arial" w:hAnsi="Arial" w:cs="Arial"/>
          <w:snapToGrid w:val="0"/>
        </w:rPr>
        <w:t>System integrujący składa się z sieci Centrów Nadzoru i łączy WAN pomiędzy tymi centrami.</w:t>
      </w:r>
    </w:p>
    <w:p w:rsidR="002E3893" w:rsidRPr="00DD511D" w:rsidRDefault="002E3893">
      <w:pPr>
        <w:jc w:val="both"/>
        <w:rPr>
          <w:rFonts w:ascii="Arial" w:hAnsi="Arial" w:cs="Arial"/>
          <w:szCs w:val="24"/>
        </w:rPr>
      </w:pPr>
      <w:r w:rsidRPr="00DD511D">
        <w:rPr>
          <w:rFonts w:ascii="Arial" w:hAnsi="Arial" w:cs="Arial"/>
          <w:szCs w:val="24"/>
        </w:rPr>
        <w:t>W skład struktury Centrum Nadzoru wchodzą następujące centra:</w:t>
      </w:r>
    </w:p>
    <w:p w:rsidR="002E3893" w:rsidRPr="00DD511D" w:rsidRDefault="002E3893">
      <w:pPr>
        <w:numPr>
          <w:ilvl w:val="0"/>
          <w:numId w:val="2"/>
        </w:numPr>
        <w:jc w:val="both"/>
        <w:rPr>
          <w:rFonts w:ascii="Arial" w:hAnsi="Arial" w:cs="Arial"/>
          <w:szCs w:val="24"/>
        </w:rPr>
      </w:pPr>
      <w:r w:rsidRPr="00DD511D">
        <w:rPr>
          <w:rFonts w:ascii="Arial" w:hAnsi="Arial" w:cs="Arial"/>
          <w:b/>
          <w:bCs/>
          <w:szCs w:val="24"/>
        </w:rPr>
        <w:t>Lokalne Centra Nadzoru</w:t>
      </w:r>
      <w:r w:rsidRPr="00DD511D">
        <w:rPr>
          <w:rFonts w:ascii="Arial" w:hAnsi="Arial" w:cs="Arial"/>
          <w:szCs w:val="24"/>
        </w:rPr>
        <w:t xml:space="preserve"> (</w:t>
      </w:r>
      <w:r w:rsidRPr="00DD511D">
        <w:rPr>
          <w:rFonts w:ascii="Arial" w:hAnsi="Arial" w:cs="Arial"/>
          <w:b/>
          <w:bCs/>
          <w:szCs w:val="24"/>
        </w:rPr>
        <w:t>LCN</w:t>
      </w:r>
      <w:r w:rsidRPr="00DD511D">
        <w:rPr>
          <w:rFonts w:ascii="Arial" w:hAnsi="Arial" w:cs="Arial"/>
          <w:szCs w:val="24"/>
        </w:rPr>
        <w:t>) w obiektach Administracji Celnej takich jak: Drogowe Przejścia Graniczne, Kolejowe Przejścia Graniczne;</w:t>
      </w:r>
    </w:p>
    <w:p w:rsidR="002E3893" w:rsidRPr="00DD511D" w:rsidRDefault="002E3893">
      <w:pPr>
        <w:numPr>
          <w:ilvl w:val="0"/>
          <w:numId w:val="2"/>
        </w:numPr>
        <w:jc w:val="both"/>
        <w:rPr>
          <w:rFonts w:ascii="Arial" w:hAnsi="Arial" w:cs="Arial"/>
          <w:szCs w:val="24"/>
        </w:rPr>
      </w:pPr>
      <w:r w:rsidRPr="00DD511D">
        <w:rPr>
          <w:rFonts w:ascii="Arial" w:hAnsi="Arial" w:cs="Arial"/>
          <w:b/>
          <w:bCs/>
          <w:szCs w:val="24"/>
        </w:rPr>
        <w:t>Regionalne Centra Nadzoru</w:t>
      </w:r>
      <w:r w:rsidRPr="00DD511D">
        <w:rPr>
          <w:rFonts w:ascii="Arial" w:hAnsi="Arial" w:cs="Arial"/>
          <w:szCs w:val="24"/>
        </w:rPr>
        <w:t xml:space="preserve"> (</w:t>
      </w:r>
      <w:r w:rsidRPr="00DD511D">
        <w:rPr>
          <w:rFonts w:ascii="Arial" w:hAnsi="Arial" w:cs="Arial"/>
          <w:b/>
          <w:bCs/>
          <w:szCs w:val="24"/>
        </w:rPr>
        <w:t>RCN</w:t>
      </w:r>
      <w:r w:rsidRPr="00DD511D">
        <w:rPr>
          <w:rFonts w:ascii="Arial" w:hAnsi="Arial" w:cs="Arial"/>
          <w:szCs w:val="24"/>
        </w:rPr>
        <w:t>) zlokalizowane w następujących Izbach Celnych (IC):</w:t>
      </w:r>
    </w:p>
    <w:p w:rsidR="002E3893" w:rsidRPr="00DD511D" w:rsidRDefault="002E3893">
      <w:pPr>
        <w:ind w:left="1080" w:firstLine="360"/>
        <w:jc w:val="both"/>
        <w:rPr>
          <w:rFonts w:ascii="Arial" w:hAnsi="Arial" w:cs="Arial"/>
          <w:b/>
          <w:bCs/>
          <w:szCs w:val="24"/>
        </w:rPr>
      </w:pPr>
      <w:r w:rsidRPr="00DD511D">
        <w:rPr>
          <w:rFonts w:ascii="Arial" w:hAnsi="Arial" w:cs="Arial"/>
          <w:b/>
          <w:bCs/>
          <w:szCs w:val="24"/>
        </w:rPr>
        <w:t xml:space="preserve">- IC Olsztyn, </w:t>
      </w:r>
    </w:p>
    <w:p w:rsidR="002E3893" w:rsidRPr="00DD511D" w:rsidRDefault="002E3893">
      <w:pPr>
        <w:ind w:left="1080" w:firstLine="360"/>
        <w:jc w:val="both"/>
        <w:rPr>
          <w:rFonts w:ascii="Arial" w:hAnsi="Arial" w:cs="Arial"/>
          <w:b/>
          <w:bCs/>
          <w:szCs w:val="24"/>
        </w:rPr>
      </w:pPr>
      <w:r w:rsidRPr="00DD511D">
        <w:rPr>
          <w:rFonts w:ascii="Arial" w:hAnsi="Arial" w:cs="Arial"/>
          <w:b/>
          <w:bCs/>
          <w:szCs w:val="24"/>
        </w:rPr>
        <w:lastRenderedPageBreak/>
        <w:t xml:space="preserve">- IC Białystok, </w:t>
      </w:r>
    </w:p>
    <w:p w:rsidR="002E3893" w:rsidRPr="00DD511D" w:rsidRDefault="002E3893">
      <w:pPr>
        <w:ind w:left="1080" w:firstLine="360"/>
        <w:jc w:val="both"/>
        <w:rPr>
          <w:rFonts w:ascii="Arial" w:hAnsi="Arial" w:cs="Arial"/>
          <w:b/>
          <w:bCs/>
          <w:szCs w:val="24"/>
        </w:rPr>
      </w:pPr>
      <w:r w:rsidRPr="00DD511D">
        <w:rPr>
          <w:rFonts w:ascii="Arial" w:hAnsi="Arial" w:cs="Arial"/>
          <w:b/>
          <w:bCs/>
          <w:szCs w:val="24"/>
        </w:rPr>
        <w:t xml:space="preserve">- IC Biała Podlaska , </w:t>
      </w:r>
    </w:p>
    <w:p w:rsidR="002E3893" w:rsidRPr="00DD511D" w:rsidRDefault="002E3893">
      <w:pPr>
        <w:ind w:left="1080" w:firstLine="360"/>
        <w:jc w:val="both"/>
        <w:rPr>
          <w:rFonts w:ascii="Arial" w:hAnsi="Arial" w:cs="Arial"/>
          <w:szCs w:val="24"/>
        </w:rPr>
      </w:pPr>
      <w:r w:rsidRPr="00DD511D">
        <w:rPr>
          <w:rFonts w:ascii="Arial" w:hAnsi="Arial" w:cs="Arial"/>
          <w:b/>
          <w:bCs/>
          <w:szCs w:val="24"/>
        </w:rPr>
        <w:t>- IC Przemyśl;</w:t>
      </w:r>
    </w:p>
    <w:p w:rsidR="002E3893" w:rsidRPr="00DD511D" w:rsidRDefault="002E3893">
      <w:pPr>
        <w:numPr>
          <w:ilvl w:val="0"/>
          <w:numId w:val="2"/>
        </w:numPr>
        <w:jc w:val="both"/>
        <w:rPr>
          <w:rFonts w:ascii="Arial" w:hAnsi="Arial" w:cs="Arial"/>
          <w:szCs w:val="24"/>
        </w:rPr>
      </w:pPr>
      <w:r w:rsidRPr="00DD511D">
        <w:rPr>
          <w:rFonts w:ascii="Arial" w:hAnsi="Arial" w:cs="Arial"/>
          <w:b/>
          <w:bCs/>
          <w:szCs w:val="24"/>
        </w:rPr>
        <w:t>Krajowe Centrum Monitoringu</w:t>
      </w:r>
      <w:r w:rsidRPr="00DD511D">
        <w:rPr>
          <w:rFonts w:ascii="Arial" w:hAnsi="Arial" w:cs="Arial"/>
          <w:szCs w:val="24"/>
        </w:rPr>
        <w:t xml:space="preserve"> (</w:t>
      </w:r>
      <w:r w:rsidRPr="00DD511D">
        <w:rPr>
          <w:rFonts w:ascii="Arial" w:hAnsi="Arial" w:cs="Arial"/>
          <w:b/>
          <w:bCs/>
          <w:szCs w:val="24"/>
        </w:rPr>
        <w:t>KCM</w:t>
      </w:r>
      <w:r w:rsidRPr="00DD511D">
        <w:rPr>
          <w:rFonts w:ascii="Arial" w:hAnsi="Arial" w:cs="Arial"/>
          <w:szCs w:val="24"/>
        </w:rPr>
        <w:t xml:space="preserve">) </w:t>
      </w:r>
    </w:p>
    <w:p w:rsidR="002E3893" w:rsidRPr="00DD511D" w:rsidRDefault="002E3893">
      <w:pPr>
        <w:jc w:val="both"/>
        <w:rPr>
          <w:rFonts w:ascii="Arial" w:hAnsi="Arial" w:cs="Arial"/>
          <w:szCs w:val="24"/>
        </w:rPr>
      </w:pPr>
    </w:p>
    <w:p w:rsidR="002E3893" w:rsidRPr="00DD511D" w:rsidRDefault="002E3893">
      <w:pPr>
        <w:jc w:val="both"/>
        <w:rPr>
          <w:rFonts w:ascii="Arial" w:hAnsi="Arial" w:cs="Arial"/>
          <w:szCs w:val="24"/>
        </w:rPr>
      </w:pPr>
    </w:p>
    <w:p w:rsidR="002E3893" w:rsidRPr="00DD511D" w:rsidRDefault="002E3893">
      <w:pPr>
        <w:jc w:val="both"/>
        <w:rPr>
          <w:rFonts w:ascii="Arial" w:hAnsi="Arial" w:cs="Arial"/>
          <w:szCs w:val="24"/>
        </w:rPr>
      </w:pPr>
    </w:p>
    <w:p w:rsidR="002E3893" w:rsidRPr="00DD511D" w:rsidRDefault="002E3893">
      <w:pPr>
        <w:jc w:val="both"/>
        <w:rPr>
          <w:rFonts w:ascii="Arial" w:hAnsi="Arial" w:cs="Arial"/>
          <w:szCs w:val="24"/>
        </w:rPr>
      </w:pPr>
    </w:p>
    <w:p w:rsidR="002E3893" w:rsidRPr="00DD511D" w:rsidRDefault="002E3893">
      <w:pPr>
        <w:rPr>
          <w:rFonts w:ascii="Arial" w:hAnsi="Arial" w:cs="Arial"/>
          <w:b/>
          <w:bCs/>
          <w:szCs w:val="24"/>
        </w:rPr>
      </w:pPr>
    </w:p>
    <w:p w:rsidR="002E3893" w:rsidRPr="00DD511D" w:rsidRDefault="002E3893">
      <w:pPr>
        <w:jc w:val="center"/>
        <w:rPr>
          <w:rFonts w:ascii="Arial" w:hAnsi="Arial" w:cs="Arial"/>
          <w:szCs w:val="24"/>
        </w:rPr>
      </w:pPr>
      <w:r w:rsidRPr="00DD511D">
        <w:rPr>
          <w:rFonts w:ascii="Arial" w:hAnsi="Arial" w:cs="Arial"/>
          <w:szCs w:val="24"/>
        </w:rPr>
        <w:t>Struktura Systemu</w:t>
      </w:r>
    </w:p>
    <w:p w:rsidR="002E3893" w:rsidRPr="00DD511D" w:rsidRDefault="004937D7">
      <w:pPr>
        <w:rPr>
          <w:rFonts w:ascii="Arial" w:hAnsi="Arial" w:cs="Arial"/>
          <w:b/>
          <w:bCs/>
          <w:szCs w:val="24"/>
        </w:rPr>
      </w:pPr>
      <w:r>
        <w:rPr>
          <w:rFonts w:ascii="Arial" w:hAnsi="Arial" w:cs="Arial"/>
          <w:b/>
          <w:bCs/>
          <w:noProof/>
          <w:szCs w:val="24"/>
        </w:rPr>
        <w:pict>
          <v:group id="_x0000_s1026" style="position:absolute;margin-left:18pt;margin-top:1.65pt;width:438.9pt;height:247.95pt;z-index:251657216" coordorigin="1645,1360" coordsize="8778,4959">
            <v:group id="_x0000_s1027" style="position:absolute;left:1645;top:1987;width:8778;height:3933" coordorigin="1645,1987" coordsize="8778,3933">
              <v:group id="_x0000_s1028" style="position:absolute;left:1645;top:1987;width:8778;height:3933" coordorigin="1645,1987" coordsize="8778,3933">
                <v:oval id="_x0000_s1029" style="position:absolute;left:5293;top:1987;width:912;height:91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2899;top:3640;width:684;height:592"/>
                <v:shape id="_x0000_s1031" type="#_x0000_t5" style="position:absolute;left:8371;top:3640;width:684;height:592"/>
                <v:group id="_x0000_s1032" style="position:absolute;left:1645;top:5464;width:3249;height:456" coordorigin="1645,5464" coordsize="3249,45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3" type="#_x0000_t23" style="position:absolute;left:1645;top:5464;width:342;height:342"/>
                  <v:shape id="_x0000_s1034" type="#_x0000_t23" style="position:absolute;left:2158;top:5464;width:342;height:342"/>
                  <v:shape id="_x0000_s1035" type="#_x0000_t23" style="position:absolute;left:2728;top:5464;width:342;height:342"/>
                  <v:shape id="_x0000_s1036" type="#_x0000_t23" style="position:absolute;left:3241;top:5464;width:342;height:342"/>
                  <v:shape id="_x0000_s1037" type="#_x0000_t23" style="position:absolute;left:4552;top:5464;width:342;height:342"/>
                  <v:shapetype id="_x0000_t202" coordsize="21600,21600" o:spt="202" path="m,l,21600r21600,l21600,xe">
                    <v:stroke joinstyle="miter"/>
                    <v:path gradientshapeok="t" o:connecttype="rect"/>
                  </v:shapetype>
                  <v:shape id="_x0000_s1038" type="#_x0000_t202" style="position:absolute;left:3697;top:5464;width:684;height:456" filled="f" stroked="f">
                    <v:textbox style="mso-next-textbox:#_x0000_s1038">
                      <w:txbxContent>
                        <w:p w:rsidR="00493FD1" w:rsidRDefault="00493FD1">
                          <w:pPr>
                            <w:jc w:val="center"/>
                          </w:pPr>
                          <w:r>
                            <w:t>.....</w:t>
                          </w:r>
                        </w:p>
                      </w:txbxContent>
                    </v:textbox>
                  </v:shape>
                </v:group>
                <v:group id="_x0000_s1039" style="position:absolute;left:7174;top:5464;width:3249;height:456" coordorigin="1645,5464" coordsize="3249,456">
                  <v:shape id="_x0000_s1040" type="#_x0000_t23" style="position:absolute;left:1645;top:5464;width:342;height:342"/>
                  <v:shape id="_x0000_s1041" type="#_x0000_t23" style="position:absolute;left:2158;top:5464;width:342;height:342"/>
                  <v:shape id="_x0000_s1042" type="#_x0000_t23" style="position:absolute;left:2728;top:5464;width:342;height:342"/>
                  <v:shape id="_x0000_s1043" type="#_x0000_t23" style="position:absolute;left:3241;top:5464;width:342;height:342"/>
                  <v:shape id="_x0000_s1044" type="#_x0000_t23" style="position:absolute;left:4552;top:5464;width:342;height:342"/>
                  <v:shape id="_x0000_s1045" type="#_x0000_t202" style="position:absolute;left:3697;top:5464;width:684;height:456" filled="f" stroked="f">
                    <v:textbox style="mso-next-textbox:#_x0000_s1045">
                      <w:txbxContent>
                        <w:p w:rsidR="00493FD1" w:rsidRDefault="00493FD1">
                          <w:pPr>
                            <w:jc w:val="center"/>
                          </w:pPr>
                          <w:r>
                            <w:t>.....</w:t>
                          </w:r>
                        </w:p>
                      </w:txbxContent>
                    </v:textbox>
                  </v:shape>
                </v:group>
              </v:group>
              <v:group id="_x0000_s1046" style="position:absolute;left:1873;top:4210;width:2793;height:1254" coordorigin="1873,4210" coordsize="2793,1254">
                <v:line id="_x0000_s1047" style="position:absolute;flip:x" from="1873,4210" to="3070,5464">
                  <v:stroke startarrow="block" startarrowwidth="narrow" startarrowlength="short" endarrow="block" endarrowwidth="narrow" endarrowlength="short"/>
                </v:line>
                <v:line id="_x0000_s1048" style="position:absolute;flip:x" from="2329,4210" to="3184,5464">
                  <v:stroke startarrow="block" startarrowwidth="narrow" startarrowlength="short" endarrow="block" endarrowwidth="narrow" endarrowlength="short"/>
                </v:line>
                <v:line id="_x0000_s1049" style="position:absolute;flip:x" from="2899,4210" to="3298,5464">
                  <v:stroke startarrow="block" startarrowwidth="narrow" startarrowlength="short" endarrow="block" endarrowwidth="narrow" endarrowlength="short"/>
                </v:line>
                <v:line id="_x0000_s1050" style="position:absolute" from="3412,4210" to="3412,5464">
                  <v:stroke startarrow="block" startarrowwidth="narrow" startarrowlength="short" endarrow="block" endarrowwidth="narrow" endarrowlength="short"/>
                </v:line>
                <v:line id="_x0000_s1051" style="position:absolute" from="3469,4210" to="4666,5464">
                  <v:stroke startarrow="block" startarrowwidth="narrow" startarrowlength="short" endarrow="block" endarrowwidth="narrow" endarrowlength="short"/>
                </v:line>
              </v:group>
              <v:group id="_x0000_s1052" style="position:absolute;left:7345;top:4210;width:2793;height:1254" coordorigin="1873,4210" coordsize="2793,1254">
                <v:line id="_x0000_s1053" style="position:absolute;flip:x" from="1873,4210" to="3070,5464">
                  <v:stroke startarrow="block" startarrowwidth="narrow" startarrowlength="short" endarrow="block" endarrowwidth="narrow" endarrowlength="short"/>
                </v:line>
                <v:line id="_x0000_s1054" style="position:absolute;flip:x" from="2329,4210" to="3184,5464">
                  <v:stroke startarrow="block" startarrowwidth="narrow" startarrowlength="short" endarrow="block" endarrowwidth="narrow" endarrowlength="short"/>
                </v:line>
                <v:line id="_x0000_s1055" style="position:absolute;flip:x" from="2899,4210" to="3298,5464">
                  <v:stroke startarrow="block" startarrowwidth="narrow" startarrowlength="short" endarrow="block" endarrowwidth="narrow" endarrowlength="short"/>
                </v:line>
                <v:line id="_x0000_s1056" style="position:absolute" from="3412,4210" to="3412,5464">
                  <v:stroke startarrow="block" startarrowwidth="narrow" startarrowlength="short" endarrow="block" endarrowwidth="narrow" endarrowlength="short"/>
                </v:line>
                <v:line id="_x0000_s1057" style="position:absolute" from="3469,4210" to="4666,5464">
                  <v:stroke startarrow="block" startarrowwidth="narrow" startarrowlength="short" endarrow="block" endarrowwidth="narrow" endarrowlength="short"/>
                </v:line>
              </v:group>
            </v:group>
            <v:line id="_x0000_s1058" style="position:absolute;flip:y" from="3412,2731" to="5350,3871">
              <v:stroke startarrow="block" startarrowwidth="narrow" startarrowlength="short" endarrow="block" endarrowwidth="narrow" endarrowlength="short"/>
            </v:line>
            <v:line id="_x0000_s1059" style="position:absolute;flip:x y" from="6091,2785" to="8599,3868">
              <v:stroke startarrow="block" startarrowwidth="narrow" startarrowlength="short" endarrow="block" endarrowwidth="narrow" endarrowlength="short"/>
            </v:line>
            <v:shape id="_x0000_s1060" type="#_x0000_t202" style="position:absolute;left:1816;top:5920;width:2394;height:399" filled="f" stroked="f">
              <v:textbox style="mso-next-textbox:#_x0000_s1060">
                <w:txbxContent>
                  <w:p w:rsidR="00493FD1" w:rsidRDefault="00493FD1">
                    <w:pPr>
                      <w:jc w:val="center"/>
                      <w:rPr>
                        <w:sz w:val="16"/>
                      </w:rPr>
                    </w:pPr>
                    <w:r>
                      <w:rPr>
                        <w:sz w:val="16"/>
                      </w:rPr>
                      <w:t>Lokalne Centra Nadzoru LCN</w:t>
                    </w:r>
                  </w:p>
                </w:txbxContent>
              </v:textbox>
            </v:shape>
            <v:shape id="_x0000_s1061" type="#_x0000_t202" style="position:absolute;left:7687;top:5920;width:2394;height:399" filled="f" stroked="f">
              <v:textbox style="mso-next-textbox:#_x0000_s1061">
                <w:txbxContent>
                  <w:p w:rsidR="00493FD1" w:rsidRDefault="00493FD1">
                    <w:pPr>
                      <w:jc w:val="center"/>
                      <w:rPr>
                        <w:sz w:val="16"/>
                      </w:rPr>
                    </w:pPr>
                    <w:r>
                      <w:rPr>
                        <w:sz w:val="16"/>
                      </w:rPr>
                      <w:t>Lokalne Centra Nadzoru LCN</w:t>
                    </w:r>
                  </w:p>
                </w:txbxContent>
              </v:textbox>
            </v:shape>
            <v:shape id="_x0000_s1062" type="#_x0000_t202" style="position:absolute;left:2386;top:2956;width:1767;height:513" filled="f" stroked="f">
              <v:textbox style="mso-next-textbox:#_x0000_s1062">
                <w:txbxContent>
                  <w:p w:rsidR="00493FD1" w:rsidRDefault="00493FD1">
                    <w:pPr>
                      <w:jc w:val="center"/>
                      <w:rPr>
                        <w:sz w:val="16"/>
                      </w:rPr>
                    </w:pPr>
                    <w:r>
                      <w:rPr>
                        <w:sz w:val="16"/>
                      </w:rPr>
                      <w:t xml:space="preserve">Regionalne Centrum </w:t>
                    </w:r>
                  </w:p>
                  <w:p w:rsidR="00493FD1" w:rsidRDefault="00493FD1">
                    <w:pPr>
                      <w:jc w:val="center"/>
                      <w:rPr>
                        <w:sz w:val="16"/>
                      </w:rPr>
                    </w:pPr>
                    <w:r>
                      <w:rPr>
                        <w:sz w:val="16"/>
                      </w:rPr>
                      <w:t>Nadzoru RCN</w:t>
                    </w:r>
                  </w:p>
                </w:txbxContent>
              </v:textbox>
            </v:shape>
            <v:shape id="_x0000_s1063" type="#_x0000_t202" style="position:absolute;left:7801;top:2956;width:1767;height:513" filled="f" stroked="f">
              <v:textbox style="mso-next-textbox:#_x0000_s1063">
                <w:txbxContent>
                  <w:p w:rsidR="00493FD1" w:rsidRDefault="00493FD1">
                    <w:pPr>
                      <w:jc w:val="center"/>
                      <w:rPr>
                        <w:sz w:val="16"/>
                      </w:rPr>
                    </w:pPr>
                    <w:r>
                      <w:rPr>
                        <w:sz w:val="16"/>
                      </w:rPr>
                      <w:t xml:space="preserve">Regionalne Centrum </w:t>
                    </w:r>
                  </w:p>
                  <w:p w:rsidR="00493FD1" w:rsidRDefault="00493FD1">
                    <w:pPr>
                      <w:jc w:val="center"/>
                      <w:rPr>
                        <w:sz w:val="16"/>
                      </w:rPr>
                    </w:pPr>
                    <w:r>
                      <w:rPr>
                        <w:sz w:val="16"/>
                      </w:rPr>
                      <w:t>Nadzoru RCN</w:t>
                    </w:r>
                  </w:p>
                </w:txbxContent>
              </v:textbox>
            </v:shape>
            <v:shape id="_x0000_s1064" type="#_x0000_t202" style="position:absolute;left:4951;top:1360;width:1767;height:513" filled="f" stroked="f">
              <v:textbox style="mso-next-textbox:#_x0000_s1064">
                <w:txbxContent>
                  <w:p w:rsidR="00493FD1" w:rsidRDefault="00493FD1">
                    <w:pPr>
                      <w:jc w:val="center"/>
                      <w:rPr>
                        <w:sz w:val="16"/>
                      </w:rPr>
                    </w:pPr>
                    <w:r>
                      <w:rPr>
                        <w:sz w:val="16"/>
                      </w:rPr>
                      <w:t>Krajowe Centrum Monitoringu KCM</w:t>
                    </w:r>
                  </w:p>
                </w:txbxContent>
              </v:textbox>
            </v:shape>
            <w10:wrap type="square"/>
          </v:group>
        </w:pict>
      </w:r>
    </w:p>
    <w:p w:rsidR="002E3893" w:rsidRPr="00DD511D" w:rsidRDefault="002E3893">
      <w:pPr>
        <w:jc w:val="both"/>
        <w:rPr>
          <w:rFonts w:ascii="Arial" w:hAnsi="Arial" w:cs="Arial"/>
          <w:b/>
          <w:bCs/>
          <w:szCs w:val="24"/>
        </w:rPr>
      </w:pPr>
      <w:r w:rsidRPr="00DD511D">
        <w:rPr>
          <w:rFonts w:ascii="Arial" w:hAnsi="Arial" w:cs="Arial"/>
          <w:b/>
          <w:bCs/>
          <w:szCs w:val="24"/>
        </w:rPr>
        <w:t>Lokalne Centra Nadzoru</w:t>
      </w:r>
      <w:r w:rsidRPr="00DD511D">
        <w:rPr>
          <w:rFonts w:ascii="Arial" w:hAnsi="Arial" w:cs="Arial"/>
          <w:szCs w:val="24"/>
        </w:rPr>
        <w:t xml:space="preserve"> (</w:t>
      </w:r>
      <w:r w:rsidRPr="00DD511D">
        <w:rPr>
          <w:rFonts w:ascii="Arial" w:hAnsi="Arial" w:cs="Arial"/>
          <w:b/>
          <w:bCs/>
          <w:szCs w:val="24"/>
        </w:rPr>
        <w:t>LCN</w:t>
      </w:r>
      <w:r w:rsidRPr="00DD511D">
        <w:rPr>
          <w:rFonts w:ascii="Arial" w:hAnsi="Arial" w:cs="Arial"/>
          <w:szCs w:val="24"/>
        </w:rPr>
        <w:t>) w obiektach granicznych.</w:t>
      </w:r>
    </w:p>
    <w:p w:rsidR="002E3893" w:rsidRPr="00DD511D" w:rsidRDefault="002E3893">
      <w:pPr>
        <w:jc w:val="both"/>
        <w:rPr>
          <w:rFonts w:ascii="Arial" w:hAnsi="Arial" w:cs="Arial"/>
          <w:b/>
          <w:bCs/>
          <w:szCs w:val="24"/>
        </w:rPr>
      </w:pPr>
    </w:p>
    <w:p w:rsidR="002E3893" w:rsidRPr="00DD511D" w:rsidRDefault="002E3893">
      <w:pPr>
        <w:jc w:val="both"/>
        <w:rPr>
          <w:rFonts w:ascii="Arial" w:hAnsi="Arial" w:cs="Arial"/>
          <w:szCs w:val="24"/>
        </w:rPr>
      </w:pPr>
      <w:r w:rsidRPr="00DD511D">
        <w:rPr>
          <w:rFonts w:ascii="Arial" w:hAnsi="Arial" w:cs="Arial"/>
          <w:szCs w:val="24"/>
        </w:rPr>
        <w:t xml:space="preserve">Każdy z obiektów Administracji Celnej w którym znajduje się </w:t>
      </w:r>
      <w:r w:rsidRPr="00DD511D">
        <w:rPr>
          <w:rFonts w:ascii="Arial" w:hAnsi="Arial" w:cs="Arial"/>
          <w:b/>
          <w:bCs/>
          <w:szCs w:val="24"/>
        </w:rPr>
        <w:t>Lokalne Centrum Nadzoru</w:t>
      </w:r>
      <w:r w:rsidRPr="00DD511D">
        <w:rPr>
          <w:rFonts w:ascii="Arial" w:hAnsi="Arial" w:cs="Arial"/>
          <w:szCs w:val="24"/>
        </w:rPr>
        <w:t xml:space="preserve"> (</w:t>
      </w:r>
      <w:r w:rsidRPr="00DD511D">
        <w:rPr>
          <w:rFonts w:ascii="Arial" w:hAnsi="Arial" w:cs="Arial"/>
          <w:b/>
          <w:bCs/>
          <w:szCs w:val="24"/>
        </w:rPr>
        <w:t>LCN</w:t>
      </w:r>
      <w:r w:rsidRPr="00DD511D">
        <w:rPr>
          <w:rFonts w:ascii="Arial" w:hAnsi="Arial" w:cs="Arial"/>
          <w:szCs w:val="24"/>
        </w:rPr>
        <w:t>) został wyposażony  w System Bezpieczeństwa (SB) w skład którego wchodzą w zależności od lokalizacji następujące podsystemy:</w:t>
      </w:r>
    </w:p>
    <w:p w:rsidR="002E3893" w:rsidRPr="00DD511D" w:rsidRDefault="002E3893">
      <w:pPr>
        <w:numPr>
          <w:ilvl w:val="0"/>
          <w:numId w:val="2"/>
        </w:numPr>
        <w:jc w:val="both"/>
        <w:rPr>
          <w:rFonts w:ascii="Arial" w:hAnsi="Arial" w:cs="Arial"/>
          <w:szCs w:val="24"/>
        </w:rPr>
      </w:pPr>
      <w:r w:rsidRPr="00DD511D">
        <w:rPr>
          <w:rFonts w:ascii="Arial" w:hAnsi="Arial" w:cs="Arial"/>
          <w:szCs w:val="24"/>
        </w:rPr>
        <w:t xml:space="preserve">System Kontroli Dostępu - </w:t>
      </w:r>
      <w:r w:rsidRPr="00DD511D">
        <w:rPr>
          <w:rFonts w:ascii="Arial" w:hAnsi="Arial" w:cs="Arial"/>
          <w:b/>
          <w:bCs/>
          <w:szCs w:val="24"/>
        </w:rPr>
        <w:t>SKD</w:t>
      </w:r>
      <w:r w:rsidRPr="00DD511D">
        <w:rPr>
          <w:rFonts w:ascii="Arial" w:hAnsi="Arial" w:cs="Arial"/>
          <w:szCs w:val="24"/>
        </w:rPr>
        <w:t>;</w:t>
      </w:r>
    </w:p>
    <w:p w:rsidR="002E3893" w:rsidRPr="00DD511D" w:rsidRDefault="002E3893">
      <w:pPr>
        <w:numPr>
          <w:ilvl w:val="0"/>
          <w:numId w:val="2"/>
        </w:numPr>
        <w:jc w:val="both"/>
        <w:rPr>
          <w:rFonts w:ascii="Arial" w:hAnsi="Arial" w:cs="Arial"/>
          <w:szCs w:val="24"/>
        </w:rPr>
      </w:pPr>
      <w:r w:rsidRPr="00DD511D">
        <w:rPr>
          <w:rFonts w:ascii="Arial" w:hAnsi="Arial" w:cs="Arial"/>
          <w:szCs w:val="24"/>
        </w:rPr>
        <w:t xml:space="preserve">System Sygnalizacji Włamania i Napadu-  </w:t>
      </w:r>
      <w:proofErr w:type="spellStart"/>
      <w:r w:rsidRPr="00DD511D">
        <w:rPr>
          <w:rFonts w:ascii="Arial" w:hAnsi="Arial" w:cs="Arial"/>
          <w:b/>
          <w:bCs/>
          <w:szCs w:val="24"/>
        </w:rPr>
        <w:t>SSWiN</w:t>
      </w:r>
      <w:proofErr w:type="spellEnd"/>
      <w:r w:rsidRPr="00DD511D">
        <w:rPr>
          <w:rFonts w:ascii="Arial" w:hAnsi="Arial" w:cs="Arial"/>
          <w:szCs w:val="24"/>
        </w:rPr>
        <w:t>;</w:t>
      </w:r>
    </w:p>
    <w:p w:rsidR="002E3893" w:rsidRPr="00DD511D" w:rsidRDefault="002E3893">
      <w:pPr>
        <w:numPr>
          <w:ilvl w:val="0"/>
          <w:numId w:val="2"/>
        </w:numPr>
        <w:jc w:val="both"/>
        <w:rPr>
          <w:rFonts w:ascii="Arial" w:hAnsi="Arial" w:cs="Arial"/>
          <w:szCs w:val="24"/>
        </w:rPr>
      </w:pPr>
      <w:r w:rsidRPr="00DD511D">
        <w:rPr>
          <w:rFonts w:ascii="Arial" w:hAnsi="Arial" w:cs="Arial"/>
          <w:szCs w:val="24"/>
        </w:rPr>
        <w:t xml:space="preserve">System Wykrywania Pożaru – </w:t>
      </w:r>
      <w:r w:rsidRPr="00DD511D">
        <w:rPr>
          <w:rFonts w:ascii="Arial" w:hAnsi="Arial" w:cs="Arial"/>
          <w:b/>
          <w:bCs/>
          <w:szCs w:val="24"/>
        </w:rPr>
        <w:t>SWP</w:t>
      </w:r>
      <w:r w:rsidRPr="00DD511D">
        <w:rPr>
          <w:rFonts w:ascii="Arial" w:hAnsi="Arial" w:cs="Arial"/>
          <w:szCs w:val="24"/>
        </w:rPr>
        <w:t>;</w:t>
      </w:r>
    </w:p>
    <w:p w:rsidR="002E3893" w:rsidRPr="00DD511D" w:rsidRDefault="002E3893">
      <w:pPr>
        <w:numPr>
          <w:ilvl w:val="0"/>
          <w:numId w:val="2"/>
        </w:numPr>
        <w:jc w:val="both"/>
        <w:rPr>
          <w:rFonts w:ascii="Arial" w:hAnsi="Arial" w:cs="Arial"/>
          <w:szCs w:val="24"/>
        </w:rPr>
      </w:pPr>
      <w:r w:rsidRPr="00DD511D">
        <w:rPr>
          <w:rFonts w:ascii="Arial" w:hAnsi="Arial" w:cs="Arial"/>
          <w:szCs w:val="24"/>
        </w:rPr>
        <w:t xml:space="preserve">System Cyfrowej Telewizji Dozorowej – </w:t>
      </w:r>
      <w:r w:rsidRPr="00DD511D">
        <w:rPr>
          <w:rFonts w:ascii="Arial" w:hAnsi="Arial" w:cs="Arial"/>
          <w:b/>
          <w:bCs/>
          <w:szCs w:val="24"/>
        </w:rPr>
        <w:t>SCTD</w:t>
      </w:r>
      <w:r w:rsidRPr="00DD511D">
        <w:rPr>
          <w:rFonts w:ascii="Arial" w:hAnsi="Arial" w:cs="Arial"/>
          <w:szCs w:val="24"/>
        </w:rPr>
        <w:t>.</w:t>
      </w:r>
    </w:p>
    <w:p w:rsidR="002E3893" w:rsidRPr="00DD511D" w:rsidRDefault="002E3893">
      <w:pPr>
        <w:jc w:val="both"/>
        <w:rPr>
          <w:rFonts w:ascii="Arial" w:hAnsi="Arial" w:cs="Arial"/>
          <w:szCs w:val="24"/>
        </w:rPr>
      </w:pPr>
    </w:p>
    <w:p w:rsidR="002E3893" w:rsidRPr="00DD511D" w:rsidRDefault="002E3893">
      <w:pPr>
        <w:jc w:val="both"/>
        <w:rPr>
          <w:rFonts w:ascii="Arial" w:hAnsi="Arial" w:cs="Arial"/>
          <w:szCs w:val="24"/>
        </w:rPr>
      </w:pPr>
      <w:r w:rsidRPr="00DD511D">
        <w:rPr>
          <w:rFonts w:ascii="Arial" w:hAnsi="Arial" w:cs="Arial"/>
          <w:szCs w:val="24"/>
        </w:rPr>
        <w:t xml:space="preserve">Drogowe Przejścia Graniczne </w:t>
      </w:r>
      <w:r w:rsidR="002E638C" w:rsidRPr="00DD511D">
        <w:rPr>
          <w:rFonts w:ascii="Arial" w:hAnsi="Arial" w:cs="Arial"/>
          <w:szCs w:val="24"/>
        </w:rPr>
        <w:t>będą</w:t>
      </w:r>
      <w:r w:rsidRPr="00DD511D">
        <w:rPr>
          <w:rFonts w:ascii="Arial" w:hAnsi="Arial" w:cs="Arial"/>
          <w:szCs w:val="24"/>
        </w:rPr>
        <w:t xml:space="preserve"> ponadto wyposażone w System </w:t>
      </w:r>
      <w:r w:rsidR="00551C90" w:rsidRPr="00DD511D">
        <w:rPr>
          <w:rFonts w:ascii="Arial" w:hAnsi="Arial" w:cs="Arial"/>
          <w:szCs w:val="24"/>
        </w:rPr>
        <w:t xml:space="preserve">Sterowania ruchem </w:t>
      </w:r>
      <w:r w:rsidR="002E638C" w:rsidRPr="00DD511D">
        <w:rPr>
          <w:rFonts w:ascii="Arial" w:hAnsi="Arial" w:cs="Arial"/>
          <w:szCs w:val="24"/>
        </w:rPr>
        <w:t>SOC-T</w:t>
      </w:r>
      <w:r w:rsidR="00551C90" w:rsidRPr="00DD511D">
        <w:rPr>
          <w:rFonts w:ascii="Arial" w:hAnsi="Arial" w:cs="Arial"/>
          <w:szCs w:val="24"/>
        </w:rPr>
        <w:t xml:space="preserve"> - dla samochodów ciężarowych i </w:t>
      </w:r>
      <w:r w:rsidR="002E638C" w:rsidRPr="00DD511D">
        <w:rPr>
          <w:rFonts w:ascii="Arial" w:hAnsi="Arial" w:cs="Arial"/>
          <w:szCs w:val="24"/>
        </w:rPr>
        <w:t>SOC-O</w:t>
      </w:r>
      <w:r w:rsidR="00551C90" w:rsidRPr="00DD511D">
        <w:rPr>
          <w:rFonts w:ascii="Arial" w:hAnsi="Arial" w:cs="Arial"/>
          <w:szCs w:val="24"/>
        </w:rPr>
        <w:t xml:space="preserve"> – dla samochodów osobowych</w:t>
      </w:r>
      <w:r w:rsidRPr="00DD511D">
        <w:rPr>
          <w:rFonts w:ascii="Arial" w:hAnsi="Arial" w:cs="Arial"/>
          <w:szCs w:val="24"/>
        </w:rPr>
        <w:t>.</w:t>
      </w:r>
    </w:p>
    <w:p w:rsidR="00AA7676" w:rsidRPr="00DD511D" w:rsidRDefault="00AA7676">
      <w:pPr>
        <w:jc w:val="both"/>
        <w:rPr>
          <w:rFonts w:ascii="Arial" w:hAnsi="Arial" w:cs="Arial"/>
          <w:szCs w:val="24"/>
        </w:rPr>
      </w:pPr>
    </w:p>
    <w:p w:rsidR="002E3893" w:rsidRPr="00DD511D" w:rsidRDefault="002E3893">
      <w:pPr>
        <w:jc w:val="both"/>
        <w:rPr>
          <w:rFonts w:ascii="Arial" w:hAnsi="Arial" w:cs="Arial"/>
          <w:szCs w:val="24"/>
        </w:rPr>
      </w:pPr>
      <w:r w:rsidRPr="00DD511D">
        <w:rPr>
          <w:rFonts w:ascii="Arial" w:hAnsi="Arial" w:cs="Arial"/>
          <w:szCs w:val="24"/>
        </w:rPr>
        <w:t>W obiektach wyposażonych w obydwa systemy (tzn. SB, SKR) używany jest wspólny serwer stanowiący system zintegrowany umożliwiający zarządzanie nim z jednego miejsca  (np. ze stacji roboczej administratora).</w:t>
      </w:r>
    </w:p>
    <w:p w:rsidR="002E3893" w:rsidRPr="00DD511D" w:rsidRDefault="002E3893">
      <w:pPr>
        <w:jc w:val="both"/>
        <w:rPr>
          <w:rFonts w:ascii="Arial" w:hAnsi="Arial" w:cs="Arial"/>
          <w:szCs w:val="24"/>
        </w:rPr>
      </w:pPr>
    </w:p>
    <w:p w:rsidR="002E3893" w:rsidRPr="00DD511D" w:rsidRDefault="002E3893">
      <w:pPr>
        <w:jc w:val="both"/>
        <w:rPr>
          <w:rFonts w:ascii="Arial" w:hAnsi="Arial" w:cs="Arial"/>
          <w:szCs w:val="24"/>
        </w:rPr>
      </w:pPr>
      <w:r w:rsidRPr="00DD511D">
        <w:rPr>
          <w:rFonts w:ascii="Arial" w:hAnsi="Arial" w:cs="Arial"/>
          <w:szCs w:val="24"/>
        </w:rPr>
        <w:t>Lokalne Centra Nadzoru w obiektach Administracji Celnej dzielą się na dwa rodzaje:</w:t>
      </w:r>
    </w:p>
    <w:p w:rsidR="002E3893" w:rsidRPr="00DD511D" w:rsidRDefault="002E3893">
      <w:pPr>
        <w:numPr>
          <w:ilvl w:val="0"/>
          <w:numId w:val="2"/>
        </w:numPr>
        <w:jc w:val="both"/>
        <w:rPr>
          <w:rFonts w:ascii="Arial" w:hAnsi="Arial" w:cs="Arial"/>
          <w:szCs w:val="24"/>
        </w:rPr>
      </w:pPr>
      <w:r w:rsidRPr="00DD511D">
        <w:rPr>
          <w:rFonts w:ascii="Arial" w:hAnsi="Arial" w:cs="Arial"/>
          <w:iCs/>
          <w:szCs w:val="24"/>
        </w:rPr>
        <w:t xml:space="preserve">LCN dla drogowych przejść granicznych </w:t>
      </w:r>
      <w:r w:rsidRPr="00DD511D">
        <w:rPr>
          <w:rFonts w:ascii="Arial" w:hAnsi="Arial" w:cs="Arial"/>
          <w:szCs w:val="24"/>
        </w:rPr>
        <w:t>(systemy samodzielne).</w:t>
      </w:r>
    </w:p>
    <w:p w:rsidR="002E3893" w:rsidRPr="00DD511D" w:rsidRDefault="002E3893">
      <w:pPr>
        <w:ind w:left="360"/>
        <w:jc w:val="both"/>
        <w:rPr>
          <w:rFonts w:ascii="Arial" w:hAnsi="Arial" w:cs="Arial"/>
          <w:szCs w:val="24"/>
        </w:rPr>
      </w:pPr>
      <w:r w:rsidRPr="00DD511D">
        <w:rPr>
          <w:rFonts w:ascii="Arial" w:hAnsi="Arial" w:cs="Arial"/>
          <w:iCs/>
          <w:szCs w:val="24"/>
        </w:rPr>
        <w:lastRenderedPageBreak/>
        <w:t xml:space="preserve">Centra te charakteryzują się pracą całodobową zatem muszą być wyposażone w stacje do zarządzania całą infrastrukturą systemu bezpieczeństwa. </w:t>
      </w:r>
    </w:p>
    <w:p w:rsidR="002E3893" w:rsidRPr="00DD511D" w:rsidRDefault="002E3893">
      <w:pPr>
        <w:numPr>
          <w:ilvl w:val="0"/>
          <w:numId w:val="2"/>
        </w:numPr>
        <w:jc w:val="both"/>
        <w:rPr>
          <w:rFonts w:ascii="Arial" w:hAnsi="Arial" w:cs="Arial"/>
          <w:szCs w:val="24"/>
        </w:rPr>
      </w:pPr>
      <w:r w:rsidRPr="00DD511D">
        <w:rPr>
          <w:rFonts w:ascii="Arial" w:hAnsi="Arial" w:cs="Arial"/>
          <w:iCs/>
          <w:szCs w:val="24"/>
        </w:rPr>
        <w:t>LCN dla kolejowych przejść granicznych (zarządzane z poziomu RCN).</w:t>
      </w:r>
    </w:p>
    <w:p w:rsidR="002E3893" w:rsidRPr="00DD511D" w:rsidRDefault="002E3893">
      <w:pPr>
        <w:jc w:val="both"/>
        <w:rPr>
          <w:rFonts w:ascii="Arial" w:hAnsi="Arial" w:cs="Arial"/>
          <w:iCs/>
          <w:szCs w:val="24"/>
        </w:rPr>
      </w:pPr>
    </w:p>
    <w:p w:rsidR="002E3893" w:rsidRPr="00DD511D" w:rsidRDefault="002E3893">
      <w:pPr>
        <w:jc w:val="both"/>
        <w:rPr>
          <w:rFonts w:ascii="Arial" w:hAnsi="Arial" w:cs="Arial"/>
          <w:iCs/>
          <w:szCs w:val="24"/>
        </w:rPr>
      </w:pPr>
      <w:r w:rsidRPr="00DD511D">
        <w:rPr>
          <w:rFonts w:ascii="Arial" w:hAnsi="Arial" w:cs="Arial"/>
          <w:iCs/>
          <w:szCs w:val="24"/>
        </w:rPr>
        <w:t>Centra te charakteryzują się pracą jedno lub dwuzmianową zatem muszą być wyposażone w stację roboczą do rejestracji i transmisji danych do RCN oraz zarządzania infrastrukturą systemu bezpieczeństwa w trakcie pracy zmiany. Po zakończeniu pracy przejścia, nadzór i zarządzanie prowadzone jest z poziomu RCN.</w:t>
      </w:r>
    </w:p>
    <w:p w:rsidR="002E3893" w:rsidRPr="00DD511D" w:rsidRDefault="002E3893">
      <w:pPr>
        <w:jc w:val="both"/>
        <w:rPr>
          <w:rFonts w:ascii="Arial" w:hAnsi="Arial" w:cs="Arial"/>
          <w:szCs w:val="24"/>
        </w:rPr>
      </w:pPr>
    </w:p>
    <w:p w:rsidR="002E3893" w:rsidRPr="00DD511D" w:rsidRDefault="002E3893">
      <w:pPr>
        <w:jc w:val="both"/>
        <w:rPr>
          <w:rFonts w:ascii="Arial" w:hAnsi="Arial" w:cs="Arial"/>
          <w:szCs w:val="24"/>
        </w:rPr>
      </w:pPr>
      <w:r w:rsidRPr="00DD511D">
        <w:rPr>
          <w:rFonts w:ascii="Arial" w:hAnsi="Arial" w:cs="Arial"/>
          <w:szCs w:val="24"/>
        </w:rPr>
        <w:t>Na granicznych przejściach kolejowych znajdują się systemy bezpieczeństwa zintegrowane w kontrolerze sieciowym CX i Stacji Roboczej Continuum, natomiast serwer jest umiejscowiony w Izbie Celnej w RCN wraz ze stacją administratora. Serwer RCN w Izbie Celnej jest wspólny dla wszystkich tego typu obiektów podległych danej Izbie Celnej.</w:t>
      </w:r>
    </w:p>
    <w:p w:rsidR="002E3893" w:rsidRPr="00DD511D" w:rsidRDefault="002E3893">
      <w:pPr>
        <w:jc w:val="both"/>
        <w:rPr>
          <w:rFonts w:ascii="Arial" w:hAnsi="Arial" w:cs="Arial"/>
          <w:szCs w:val="24"/>
        </w:rPr>
      </w:pPr>
    </w:p>
    <w:p w:rsidR="002E3893" w:rsidRPr="00DD511D" w:rsidRDefault="002E3893">
      <w:pPr>
        <w:jc w:val="both"/>
        <w:rPr>
          <w:rFonts w:ascii="Arial" w:hAnsi="Arial" w:cs="Arial"/>
        </w:rPr>
      </w:pPr>
      <w:r w:rsidRPr="00DD511D">
        <w:rPr>
          <w:rFonts w:ascii="Arial" w:hAnsi="Arial" w:cs="Arial"/>
        </w:rPr>
        <w:t xml:space="preserve">Systemy bezpieczeństwa i kontroli ruchu posiadają własne, wydzielone bazy danych. Baza danych Systemu Kontroli Dostępu znajduje się w serwerowni Izby Celnej na wydzielonym komputerze. Jest ona wykorzystywana do przechowywania ustawień konfiguracyjnych systemu kontroli dostępu (karty, drzwi, urządzenia). Stacje robocze </w:t>
      </w:r>
      <w:r w:rsidRPr="00DD511D">
        <w:rPr>
          <w:rFonts w:ascii="Arial" w:hAnsi="Arial" w:cs="Arial"/>
          <w:i/>
          <w:iCs/>
        </w:rPr>
        <w:t>Continuum</w:t>
      </w:r>
      <w:r w:rsidRPr="00DD511D">
        <w:rPr>
          <w:rFonts w:ascii="Arial" w:hAnsi="Arial" w:cs="Arial"/>
        </w:rPr>
        <w:t xml:space="preserve"> wykorzystują te informacje do zaprogramowania sterowników CX. Przeprogramowanie potrzebne jest tylko w awaryjnych sytuacjach, kiedy z przyczyn losowych kontrolery utracą ustawienia. Może mieć to miejsce w przypadku rozładowania się akumulatorów buforowych przy dłuższym (kilkugodzinnym) braku zasilania sieciowego. Zmiany w konfiguracji kontroli dostępu można wykonywać bez komunikacji ze sterownikiem, ale wymagane jest późniejsze przeprogramowanie sterowników w celu aktualizacji ustawień.</w:t>
      </w:r>
    </w:p>
    <w:p w:rsidR="002E3893" w:rsidRPr="00DD511D" w:rsidRDefault="002E3893">
      <w:pPr>
        <w:jc w:val="both"/>
        <w:rPr>
          <w:rFonts w:ascii="Arial" w:hAnsi="Arial" w:cs="Arial"/>
        </w:rPr>
      </w:pPr>
      <w:r w:rsidRPr="00DD511D">
        <w:rPr>
          <w:rFonts w:ascii="Arial" w:hAnsi="Arial" w:cs="Arial"/>
        </w:rPr>
        <w:t xml:space="preserve">Baza danych Systemu Kontroli Ruchu znajduje się lokalnie na drogowym przejściu granicznym. Z tą bazą komunikują się wszystkie stacje robocze </w:t>
      </w:r>
      <w:r w:rsidR="007F5A89" w:rsidRPr="00DD511D">
        <w:rPr>
          <w:rFonts w:ascii="Arial" w:hAnsi="Arial" w:cs="Arial"/>
          <w:i/>
          <w:iCs/>
        </w:rPr>
        <w:t>SOC-T, (TCS)</w:t>
      </w:r>
      <w:r w:rsidRPr="00DD511D">
        <w:rPr>
          <w:rFonts w:ascii="Arial" w:hAnsi="Arial" w:cs="Arial"/>
          <w:i/>
          <w:iCs/>
        </w:rPr>
        <w:t>.</w:t>
      </w:r>
      <w:r w:rsidRPr="00DD511D">
        <w:rPr>
          <w:rFonts w:ascii="Arial" w:hAnsi="Arial" w:cs="Arial"/>
        </w:rPr>
        <w:t xml:space="preserve"> Przechowuje ona informacje dotyczące odpraw celnych oraz ustawienia konfiguracyjne systemu. Na komputerze z bazą danych zainstalowane jest oprogramowanie OPC Server, będące interfejsem komunikacyjnym pomiędzy systemem SKR i sterownikami CX. Wykorzystuje się je do sterowania z poziomu aplikacji urządzeniami sygnalizacyjnymi (światła drogowe) i sterującymi ruchem (szlaban) na rogatkach wjazdowych oraz wyjazdowych z przejścia.</w:t>
      </w:r>
    </w:p>
    <w:p w:rsidR="002E3893" w:rsidRPr="00DD511D" w:rsidRDefault="002E3893">
      <w:pPr>
        <w:jc w:val="both"/>
        <w:rPr>
          <w:rFonts w:ascii="Arial" w:hAnsi="Arial" w:cs="Arial"/>
        </w:rPr>
      </w:pPr>
      <w:r w:rsidRPr="00DD511D">
        <w:rPr>
          <w:rFonts w:ascii="Arial" w:hAnsi="Arial" w:cs="Arial"/>
        </w:rPr>
        <w:t>W systemie można wydzielić komunikację pomiędzy następującymi urządzeniami (patrz rysunek):</w:t>
      </w:r>
    </w:p>
    <w:p w:rsidR="002E3893" w:rsidRPr="00DD511D" w:rsidRDefault="002E3893">
      <w:pPr>
        <w:numPr>
          <w:ilvl w:val="0"/>
          <w:numId w:val="10"/>
        </w:numPr>
        <w:rPr>
          <w:rFonts w:ascii="Arial" w:hAnsi="Arial" w:cs="Arial"/>
        </w:rPr>
      </w:pPr>
      <w:r w:rsidRPr="00DD511D">
        <w:rPr>
          <w:rFonts w:ascii="Arial" w:hAnsi="Arial" w:cs="Arial"/>
        </w:rPr>
        <w:t xml:space="preserve">stacją roboczą </w:t>
      </w:r>
      <w:r w:rsidR="007F5A89" w:rsidRPr="00DD511D">
        <w:rPr>
          <w:rFonts w:ascii="Arial" w:hAnsi="Arial" w:cs="Arial"/>
        </w:rPr>
        <w:t>SOC-O (</w:t>
      </w:r>
      <w:r w:rsidR="00B17AAA" w:rsidRPr="00DD511D">
        <w:rPr>
          <w:rFonts w:ascii="Arial" w:hAnsi="Arial" w:cs="Arial"/>
          <w:i/>
          <w:iCs/>
        </w:rPr>
        <w:t>SWOC</w:t>
      </w:r>
      <w:r w:rsidR="007F5A89" w:rsidRPr="00DD511D">
        <w:rPr>
          <w:rFonts w:ascii="Arial" w:hAnsi="Arial" w:cs="Arial"/>
          <w:i/>
          <w:iCs/>
        </w:rPr>
        <w:t>)</w:t>
      </w:r>
      <w:r w:rsidR="00B17AAA" w:rsidRPr="00DD511D">
        <w:rPr>
          <w:rFonts w:ascii="Arial" w:hAnsi="Arial" w:cs="Arial"/>
        </w:rPr>
        <w:t xml:space="preserve"> i serwerem bazy danych </w:t>
      </w:r>
      <w:r w:rsidR="007F5A89" w:rsidRPr="00DD511D">
        <w:rPr>
          <w:rFonts w:ascii="Arial" w:hAnsi="Arial" w:cs="Arial"/>
        </w:rPr>
        <w:t>SOC-O (</w:t>
      </w:r>
      <w:r w:rsidR="00B17AAA" w:rsidRPr="00DD511D">
        <w:rPr>
          <w:rFonts w:ascii="Arial" w:hAnsi="Arial" w:cs="Arial"/>
        </w:rPr>
        <w:t>SWOC</w:t>
      </w:r>
      <w:r w:rsidR="007F5A89" w:rsidRPr="00DD511D">
        <w:rPr>
          <w:rFonts w:ascii="Arial" w:hAnsi="Arial" w:cs="Arial"/>
        </w:rPr>
        <w:t>)</w:t>
      </w:r>
      <w:r w:rsidRPr="00DD511D">
        <w:rPr>
          <w:rFonts w:ascii="Arial" w:hAnsi="Arial" w:cs="Arial"/>
        </w:rPr>
        <w:t>; informacje konfiguracyjne systemu SKR oraz dane dotyczące odpraw celnych,</w:t>
      </w:r>
    </w:p>
    <w:p w:rsidR="002E3893" w:rsidRPr="00DD511D" w:rsidRDefault="002E3893">
      <w:pPr>
        <w:numPr>
          <w:ilvl w:val="0"/>
          <w:numId w:val="10"/>
        </w:numPr>
        <w:rPr>
          <w:rFonts w:ascii="Arial" w:hAnsi="Arial" w:cs="Arial"/>
        </w:rPr>
      </w:pPr>
      <w:r w:rsidRPr="00DD511D">
        <w:rPr>
          <w:rFonts w:ascii="Arial" w:hAnsi="Arial" w:cs="Arial"/>
        </w:rPr>
        <w:t>OPC serwerem i sterownikiem CX; sterowanie wyjściami oraz pobieranie informacji o stanie wejść cyfrowych,</w:t>
      </w:r>
    </w:p>
    <w:p w:rsidR="002E3893" w:rsidRPr="00DD511D" w:rsidRDefault="002E3893">
      <w:pPr>
        <w:numPr>
          <w:ilvl w:val="0"/>
          <w:numId w:val="10"/>
        </w:numPr>
        <w:rPr>
          <w:rFonts w:ascii="Arial" w:hAnsi="Arial" w:cs="Arial"/>
        </w:rPr>
      </w:pPr>
      <w:r w:rsidRPr="00DD511D">
        <w:rPr>
          <w:rFonts w:ascii="Arial" w:hAnsi="Arial" w:cs="Arial"/>
        </w:rPr>
        <w:t>lokalną stacją roboczą i sterownikiem CX; aktualizacja konfiguracji Systemu Kontroli Dostępu,</w:t>
      </w:r>
    </w:p>
    <w:p w:rsidR="002E3893" w:rsidRPr="00DD511D" w:rsidRDefault="002E3893">
      <w:pPr>
        <w:numPr>
          <w:ilvl w:val="0"/>
          <w:numId w:val="10"/>
        </w:numPr>
        <w:rPr>
          <w:rFonts w:ascii="Arial" w:hAnsi="Arial" w:cs="Arial"/>
        </w:rPr>
      </w:pPr>
      <w:r w:rsidRPr="00DD511D">
        <w:rPr>
          <w:rFonts w:ascii="Arial" w:hAnsi="Arial" w:cs="Arial"/>
        </w:rPr>
        <w:t>zdalną stacją roboczą i sterownikiem CX; aktualizacja konfiguracji Systemu Kontroli Dostępu,</w:t>
      </w:r>
    </w:p>
    <w:p w:rsidR="002E3893" w:rsidRPr="00DD511D" w:rsidRDefault="002E3893">
      <w:pPr>
        <w:numPr>
          <w:ilvl w:val="0"/>
          <w:numId w:val="10"/>
        </w:numPr>
        <w:rPr>
          <w:rFonts w:ascii="Arial" w:hAnsi="Arial" w:cs="Arial"/>
        </w:rPr>
      </w:pPr>
      <w:r w:rsidRPr="00DD511D">
        <w:rPr>
          <w:rFonts w:ascii="Arial" w:hAnsi="Arial" w:cs="Arial"/>
        </w:rPr>
        <w:t xml:space="preserve">lokalną stacją roboczą i serwerem bazy danych systemu </w:t>
      </w:r>
      <w:r w:rsidRPr="00DD511D">
        <w:rPr>
          <w:rFonts w:ascii="Arial" w:hAnsi="Arial" w:cs="Arial"/>
          <w:i/>
          <w:iCs/>
        </w:rPr>
        <w:t>Continuum</w:t>
      </w:r>
      <w:r w:rsidRPr="00DD511D">
        <w:rPr>
          <w:rFonts w:ascii="Arial" w:hAnsi="Arial" w:cs="Arial"/>
        </w:rPr>
        <w:t>; aktualizacja konfiguracji Systemu Kontroli Dostępu,</w:t>
      </w:r>
    </w:p>
    <w:p w:rsidR="002E3893" w:rsidRPr="00DD511D" w:rsidRDefault="002E3893">
      <w:pPr>
        <w:numPr>
          <w:ilvl w:val="0"/>
          <w:numId w:val="10"/>
        </w:numPr>
        <w:rPr>
          <w:rFonts w:ascii="Arial" w:hAnsi="Arial" w:cs="Arial"/>
        </w:rPr>
      </w:pPr>
      <w:r w:rsidRPr="00DD511D">
        <w:rPr>
          <w:rFonts w:ascii="Arial" w:hAnsi="Arial" w:cs="Arial"/>
        </w:rPr>
        <w:t xml:space="preserve">zdalną stacją roboczą i serwerem bazy danych systemu </w:t>
      </w:r>
      <w:r w:rsidRPr="00DD511D">
        <w:rPr>
          <w:rFonts w:ascii="Arial" w:hAnsi="Arial" w:cs="Arial"/>
          <w:i/>
          <w:iCs/>
        </w:rPr>
        <w:t>Continuum</w:t>
      </w:r>
      <w:r w:rsidRPr="00DD511D">
        <w:rPr>
          <w:rFonts w:ascii="Arial" w:hAnsi="Arial" w:cs="Arial"/>
        </w:rPr>
        <w:t>; aktualizacja konfiguracji Systemu Kontroli Dostępu.</w:t>
      </w:r>
    </w:p>
    <w:p w:rsidR="002E3893" w:rsidRPr="00DD511D" w:rsidRDefault="002E3893">
      <w:pPr>
        <w:ind w:left="360"/>
        <w:jc w:val="both"/>
        <w:rPr>
          <w:rFonts w:ascii="Arial" w:hAnsi="Arial" w:cs="Arial"/>
        </w:rPr>
      </w:pPr>
      <w:r w:rsidRPr="00DD511D">
        <w:rPr>
          <w:rFonts w:ascii="Arial" w:hAnsi="Arial" w:cs="Arial"/>
        </w:rPr>
        <w:t>W przypadku awarii łącza WAN należy liczyć się z zerwaniem komunikacji [</w:t>
      </w:r>
      <w:r w:rsidRPr="00DD511D">
        <w:rPr>
          <w:rFonts w:ascii="Arial" w:hAnsi="Arial" w:cs="Arial"/>
          <w:b/>
          <w:bCs/>
        </w:rPr>
        <w:t>4</w:t>
      </w:r>
      <w:r w:rsidRPr="00DD511D">
        <w:rPr>
          <w:rFonts w:ascii="Arial" w:hAnsi="Arial" w:cs="Arial"/>
        </w:rPr>
        <w:t>] i [</w:t>
      </w:r>
      <w:r w:rsidRPr="00DD511D">
        <w:rPr>
          <w:rFonts w:ascii="Arial" w:hAnsi="Arial" w:cs="Arial"/>
          <w:b/>
          <w:bCs/>
        </w:rPr>
        <w:t>5</w:t>
      </w:r>
      <w:r w:rsidRPr="00DD511D">
        <w:rPr>
          <w:rFonts w:ascii="Arial" w:hAnsi="Arial" w:cs="Arial"/>
        </w:rPr>
        <w:t xml:space="preserve">]. Spowoduje to brak możliwości przeprogramowania kontrolera CX w </w:t>
      </w:r>
      <w:r w:rsidRPr="00DD511D">
        <w:rPr>
          <w:rFonts w:ascii="Arial" w:hAnsi="Arial" w:cs="Arial"/>
        </w:rPr>
        <w:lastRenderedPageBreak/>
        <w:t>przypadku ewentualnej utraty zasilania. Zmiany do konfiguracji można wprowadzać ze stacji zdalnej, ale zaaplikowanie zmian jest możliwe dopiero po przywróceniu komunikacji po sieci WAN.</w:t>
      </w:r>
    </w:p>
    <w:p w:rsidR="002E3893" w:rsidRPr="00DD511D" w:rsidRDefault="002E3893">
      <w:pPr>
        <w:ind w:left="360"/>
        <w:rPr>
          <w:rFonts w:ascii="Arial" w:hAnsi="Arial" w:cs="Arial"/>
        </w:rPr>
      </w:pPr>
    </w:p>
    <w:p w:rsidR="002E3893" w:rsidRPr="00DD511D" w:rsidRDefault="002E3893">
      <w:pPr>
        <w:ind w:left="360"/>
        <w:rPr>
          <w:rFonts w:ascii="Arial" w:hAnsi="Arial" w:cs="Arial"/>
        </w:rPr>
      </w:pPr>
    </w:p>
    <w:p w:rsidR="002E3893" w:rsidRPr="00DD511D" w:rsidRDefault="002E3893">
      <w:pPr>
        <w:ind w:left="360"/>
        <w:rPr>
          <w:rFonts w:ascii="Arial" w:hAnsi="Arial" w:cs="Arial"/>
        </w:rPr>
      </w:pPr>
    </w:p>
    <w:p w:rsidR="002E3893" w:rsidRPr="00DD511D" w:rsidRDefault="002E3893">
      <w:pPr>
        <w:rPr>
          <w:rFonts w:ascii="Arial" w:hAnsi="Arial" w:cs="Arial"/>
          <w:szCs w:val="24"/>
        </w:rPr>
      </w:pPr>
    </w:p>
    <w:p w:rsidR="002E3893" w:rsidRPr="00DD511D" w:rsidRDefault="004937D7">
      <w:pPr>
        <w:rPr>
          <w:rFonts w:ascii="Arial" w:hAnsi="Arial" w:cs="Arial"/>
          <w:szCs w:val="24"/>
        </w:rPr>
      </w:pPr>
      <w:r w:rsidRPr="004937D7">
        <w:rPr>
          <w:rFonts w:ascii="Arial" w:hAnsi="Arial" w:cs="Arial"/>
          <w:noProof/>
          <w:sz w:val="20"/>
          <w:szCs w:val="24"/>
        </w:rPr>
        <w:pict>
          <v:group id="_x0000_s1065" style="position:absolute;margin-left:32.25pt;margin-top:-32.25pt;width:420pt;height:253.35pt;z-index:251658240" coordorigin="1777,1597" coordsize="8280,4140">
            <v:line id="_x0000_s1066" style="position:absolute" from="7144,3217" to="7144,3577" strokeweight=".5pt"/>
            <v:line id="_x0000_s1067" style="position:absolute;flip:x" from="5197,2857" to="5197,4117" strokeweight=".5pt"/>
            <v:line id="_x0000_s1068" style="position:absolute;flip:x" from="4117,3217" to="4117,4117" strokeweight=".5pt"/>
            <v:line id="_x0000_s1069" style="position:absolute;flip:x" from="2284,3037" to="2284,3577" strokeweight=".5pt"/>
            <v:line id="_x0000_s1070" style="position:absolute" from="3544,5197" to="5704,5197"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3724;top:2612;width:555;height:605" fillcolor="#618ffd" strokeweight="1pt">
              <v:imagedata r:id="rId11" o:title=""/>
              <v:shadow color="#919191"/>
              <o:lock v:ext="edit" aspectratio="f"/>
            </v:shape>
            <v:shape id="_x0000_s1072" type="#_x0000_t75" style="position:absolute;left:4969;top:2317;width:555;height:605" fillcolor="#618ffd" strokeweight="1pt">
              <v:imagedata r:id="rId11" o:title=""/>
              <v:shadow color="#919191"/>
              <o:lock v:ext="edit" aspectratio="f"/>
            </v:shape>
            <v:shape id="_x0000_s1073" type="#_x0000_t75" style="position:absolute;left:2104;top:2317;width:502;height:873" fillcolor="#618ffd" strokeweight="1pt">
              <v:imagedata r:id="rId12" o:title=""/>
              <v:shadow color="#919191"/>
              <o:lock v:ext="edit" aspectratio="f"/>
            </v:shape>
            <v:shape id="_x0000_s1074" type="#_x0000_t75" style="position:absolute;left:6964;top:2317;width:502;height:873" fillcolor="#618ffd" strokeweight="1pt">
              <v:imagedata r:id="rId12" o:title=""/>
              <v:shadow color="#919191"/>
              <o:lock v:ext="edit" aspectratio="f"/>
            </v:shape>
            <v:shape id="_x0000_s1075" type="#_x0000_t75" style="position:absolute;left:6064;top:4117;width:900;height:587;v-text-anchor:middle" fillcolor="#618ffd" strokeweight="1pt">
              <v:imagedata r:id="rId13" o:title=""/>
              <v:shadow color="#919191"/>
              <o:lock v:ext="edit" aspectratio="f"/>
            </v:shape>
            <v:line id="_x0000_s1076" style="position:absolute" from="6424,3577" to="6424,4117" strokeweight=".5pt"/>
            <v:line id="_x0000_s1077" style="position:absolute" from="6784,4477" to="8404,4477" strokeweight=".5pt"/>
            <v:rect id="_x0000_s1078" style="position:absolute;left:7324;top:4657;width:360;height:180" strokeweight=".5pt"/>
            <v:rect id="_x0000_s1079" style="position:absolute;left:8044;top:4657;width:360;height:180" strokeweight=".5pt"/>
            <v:line id="_x0000_s1080" style="position:absolute" from="7504,4477" to="7504,4657" strokeweight=".5pt"/>
            <v:line id="_x0000_s1081" style="position:absolute" from="8224,4477" to="8224,4657" strokeweight=".5pt"/>
            <v:shape id="_x0000_s1082" type="#_x0000_t202" style="position:absolute;left:6244;top:4657;width:627;height:342" filled="f" stroked="f">
              <v:textbox style="mso-next-textbox:#_x0000_s1082">
                <w:txbxContent>
                  <w:p w:rsidR="00493FD1" w:rsidRDefault="00493FD1">
                    <w:pPr>
                      <w:rPr>
                        <w:sz w:val="16"/>
                      </w:rPr>
                    </w:pPr>
                    <w:r>
                      <w:rPr>
                        <w:sz w:val="16"/>
                      </w:rPr>
                      <w:t>CX</w:t>
                    </w:r>
                  </w:p>
                </w:txbxContent>
              </v:textbox>
            </v:shape>
            <v:shape id="_x0000_s1083" type="#_x0000_t202" style="position:absolute;left:1777;top:1747;width:1767;height:570" filled="f" stroked="f">
              <v:textbox style="mso-next-textbox:#_x0000_s1083">
                <w:txbxContent>
                  <w:p w:rsidR="00493FD1" w:rsidRDefault="00493FD1">
                    <w:pPr>
                      <w:rPr>
                        <w:sz w:val="16"/>
                        <w:lang w:val="en-US"/>
                      </w:rPr>
                    </w:pPr>
                    <w:proofErr w:type="spellStart"/>
                    <w:r>
                      <w:rPr>
                        <w:sz w:val="16"/>
                        <w:lang w:val="en-US"/>
                      </w:rPr>
                      <w:t>Serwer</w:t>
                    </w:r>
                    <w:proofErr w:type="spellEnd"/>
                    <w:r>
                      <w:rPr>
                        <w:sz w:val="16"/>
                        <w:lang w:val="en-US"/>
                      </w:rPr>
                      <w:t xml:space="preserve"> MSSQL </w:t>
                    </w:r>
                    <w:proofErr w:type="spellStart"/>
                    <w:r>
                      <w:rPr>
                        <w:sz w:val="16"/>
                        <w:lang w:val="en-US"/>
                      </w:rPr>
                      <w:t>dla</w:t>
                    </w:r>
                    <w:proofErr w:type="spellEnd"/>
                    <w:r>
                      <w:rPr>
                        <w:i/>
                        <w:iCs/>
                        <w:sz w:val="16"/>
                        <w:lang w:val="en-US"/>
                      </w:rPr>
                      <w:t xml:space="preserve"> Continuum</w:t>
                    </w:r>
                    <w:r>
                      <w:rPr>
                        <w:sz w:val="16"/>
                        <w:lang w:val="en-US"/>
                      </w:rPr>
                      <w:t xml:space="preserve"> </w:t>
                    </w:r>
                  </w:p>
                </w:txbxContent>
              </v:textbox>
            </v:shape>
            <v:shape id="_x0000_s1084" type="#_x0000_t202" style="position:absolute;left:3544;top:1777;width:1293;height:558" filled="f" stroked="f">
              <v:textbox style="mso-next-textbox:#_x0000_s1084">
                <w:txbxContent>
                  <w:p w:rsidR="00493FD1" w:rsidRDefault="00493FD1">
                    <w:pPr>
                      <w:rPr>
                        <w:sz w:val="16"/>
                      </w:rPr>
                    </w:pPr>
                    <w:r>
                      <w:rPr>
                        <w:sz w:val="16"/>
                      </w:rPr>
                      <w:t xml:space="preserve">Stacja robocza </w:t>
                    </w:r>
                  </w:p>
                  <w:p w:rsidR="00493FD1" w:rsidRDefault="00493FD1">
                    <w:pPr>
                      <w:rPr>
                        <w:sz w:val="16"/>
                      </w:rPr>
                    </w:pPr>
                    <w:r>
                      <w:rPr>
                        <w:i/>
                        <w:iCs/>
                        <w:sz w:val="16"/>
                      </w:rPr>
                      <w:t>Continuum</w:t>
                    </w:r>
                    <w:r>
                      <w:rPr>
                        <w:sz w:val="16"/>
                      </w:rPr>
                      <w:t xml:space="preserve"> </w:t>
                    </w:r>
                  </w:p>
                </w:txbxContent>
              </v:textbox>
            </v:shape>
            <v:shape id="_x0000_s1085" type="#_x0000_t202" style="position:absolute;left:6784;top:1597;width:1260;height:720" filled="f" stroked="f">
              <v:textbox style="mso-next-textbox:#_x0000_s1085">
                <w:txbxContent>
                  <w:p w:rsidR="00493FD1" w:rsidRDefault="00493FD1">
                    <w:pPr>
                      <w:rPr>
                        <w:sz w:val="16"/>
                      </w:rPr>
                    </w:pPr>
                    <w:r>
                      <w:rPr>
                        <w:sz w:val="16"/>
                      </w:rPr>
                      <w:t xml:space="preserve">Serwer bazy danych </w:t>
                    </w:r>
                    <w:r w:rsidR="007F5A89">
                      <w:rPr>
                        <w:sz w:val="16"/>
                      </w:rPr>
                      <w:t>SOC-O (</w:t>
                    </w:r>
                    <w:r>
                      <w:rPr>
                        <w:i/>
                        <w:iCs/>
                        <w:sz w:val="16"/>
                      </w:rPr>
                      <w:t>SWOC</w:t>
                    </w:r>
                    <w:r w:rsidR="007F5A89">
                      <w:rPr>
                        <w:i/>
                        <w:iCs/>
                        <w:sz w:val="16"/>
                      </w:rPr>
                      <w:t>)</w:t>
                    </w:r>
                    <w:r>
                      <w:rPr>
                        <w:sz w:val="16"/>
                      </w:rPr>
                      <w:t xml:space="preserve"> </w:t>
                    </w:r>
                  </w:p>
                  <w:p w:rsidR="00493FD1" w:rsidRDefault="00493FD1">
                    <w:pPr>
                      <w:rPr>
                        <w:sz w:val="16"/>
                      </w:rPr>
                    </w:pPr>
                    <w:r>
                      <w:rPr>
                        <w:sz w:val="16"/>
                      </w:rPr>
                      <w:t>+ OPC Serwer</w:t>
                    </w:r>
                  </w:p>
                </w:txbxContent>
              </v:textbox>
            </v:shape>
            <v:rect id="_x0000_s1086" style="position:absolute;left:3724;top:4117;width:720;height:360" fillcolor="silver" strokeweight=".5pt">
              <v:textbox style="mso-next-textbox:#_x0000_s1086">
                <w:txbxContent>
                  <w:p w:rsidR="00493FD1" w:rsidRDefault="00493FD1">
                    <w:pPr>
                      <w:rPr>
                        <w:sz w:val="16"/>
                      </w:rPr>
                    </w:pPr>
                    <w:r>
                      <w:rPr>
                        <w:sz w:val="16"/>
                        <w:highlight w:val="lightGray"/>
                      </w:rPr>
                      <w:t>ruter</w:t>
                    </w:r>
                  </w:p>
                </w:txbxContent>
              </v:textbox>
            </v:rect>
            <v:rect id="_x0000_s1087" style="position:absolute;left:4804;top:4117;width:720;height:360" fillcolor="silver" strokeweight=".5pt">
              <v:textbox style="mso-next-textbox:#_x0000_s1087">
                <w:txbxContent>
                  <w:p w:rsidR="00493FD1" w:rsidRDefault="00493FD1">
                    <w:pPr>
                      <w:rPr>
                        <w:sz w:val="16"/>
                      </w:rPr>
                    </w:pPr>
                    <w:r>
                      <w:rPr>
                        <w:sz w:val="16"/>
                      </w:rPr>
                      <w:t>ruter</w:t>
                    </w:r>
                  </w:p>
                </w:txbxContent>
              </v:textbox>
            </v:rect>
            <v:line id="_x0000_s1088" style="position:absolute" from="4117,4477" to="4117,5197" strokeweight="2.25pt"/>
            <v:line id="_x0000_s1089" style="position:absolute;flip:x" from="2284,3577" to="4117,3577"/>
            <v:line id="_x0000_s1090" style="position:absolute" from="5197,4477" to="5197,5197" strokeweight="2.25pt"/>
            <v:shape id="_x0000_s1091" type="#_x0000_t202" style="position:absolute;left:4264;top:4837;width:720;height:342" filled="f" stroked="f">
              <v:textbox style="mso-next-textbox:#_x0000_s1091">
                <w:txbxContent>
                  <w:p w:rsidR="00493FD1" w:rsidRDefault="00493FD1">
                    <w:pPr>
                      <w:rPr>
                        <w:sz w:val="16"/>
                      </w:rPr>
                    </w:pPr>
                    <w:r>
                      <w:rPr>
                        <w:sz w:val="16"/>
                      </w:rPr>
                      <w:t>WAN</w:t>
                    </w:r>
                  </w:p>
                </w:txbxContent>
              </v:textbox>
            </v:shape>
            <v:shape id="_x0000_s1092" type="#_x0000_t202" style="position:absolute;left:2824;top:3217;width:627;height:342" filled="f" stroked="f">
              <v:textbox style="mso-next-textbox:#_x0000_s1092">
                <w:txbxContent>
                  <w:p w:rsidR="00493FD1" w:rsidRDefault="00493FD1">
                    <w:pPr>
                      <w:rPr>
                        <w:sz w:val="16"/>
                      </w:rPr>
                    </w:pPr>
                    <w:r>
                      <w:rPr>
                        <w:sz w:val="16"/>
                      </w:rPr>
                      <w:t>LAN</w:t>
                    </w:r>
                  </w:p>
                </w:txbxContent>
              </v:textbox>
            </v:shape>
            <v:line id="_x0000_s1093" style="position:absolute" from="5164,3577" to="9124,3577"/>
            <v:shape id="_x0000_s1094" type="#_x0000_t202" style="position:absolute;left:7897;top:3217;width:627;height:342" filled="f" stroked="f">
              <v:textbox style="mso-next-textbox:#_x0000_s1094">
                <w:txbxContent>
                  <w:p w:rsidR="00493FD1" w:rsidRDefault="00493FD1">
                    <w:pPr>
                      <w:rPr>
                        <w:sz w:val="16"/>
                      </w:rPr>
                    </w:pPr>
                    <w:r>
                      <w:rPr>
                        <w:sz w:val="16"/>
                      </w:rPr>
                      <w:t>LAN</w:t>
                    </w:r>
                  </w:p>
                </w:txbxContent>
              </v:textbox>
            </v:shape>
            <v:shape id="_x0000_s1095" type="#_x0000_t202" style="position:absolute;left:4804;top:1777;width:1293;height:558" filled="f" stroked="f">
              <v:textbox style="mso-next-textbox:#_x0000_s1095">
                <w:txbxContent>
                  <w:p w:rsidR="00493FD1" w:rsidRDefault="00493FD1">
                    <w:pPr>
                      <w:rPr>
                        <w:sz w:val="16"/>
                      </w:rPr>
                    </w:pPr>
                    <w:r>
                      <w:rPr>
                        <w:sz w:val="16"/>
                      </w:rPr>
                      <w:t xml:space="preserve">Stacja robocza </w:t>
                    </w:r>
                  </w:p>
                  <w:p w:rsidR="00493FD1" w:rsidRDefault="00493FD1">
                    <w:pPr>
                      <w:rPr>
                        <w:sz w:val="16"/>
                      </w:rPr>
                    </w:pPr>
                    <w:r>
                      <w:rPr>
                        <w:i/>
                        <w:iCs/>
                        <w:sz w:val="16"/>
                      </w:rPr>
                      <w:t>Continuum</w:t>
                    </w:r>
                    <w:r>
                      <w:rPr>
                        <w:sz w:val="16"/>
                      </w:rPr>
                      <w:t xml:space="preserve"> </w:t>
                    </w:r>
                  </w:p>
                </w:txbxContent>
              </v:textbox>
            </v:shape>
            <v:line id="_x0000_s1096" style="position:absolute" from="9124,3037" to="9124,3577" strokeweight=".5pt"/>
            <v:shape id="_x0000_s1097" type="#_x0000_t75" style="position:absolute;left:8944;top:2497;width:555;height:605" fillcolor="#618ffd" strokeweight="1pt">
              <v:imagedata r:id="rId11" o:title=""/>
              <v:shadow color="#919191"/>
              <o:lock v:ext="edit" aspectratio="f"/>
            </v:shape>
            <v:shape id="_x0000_s1098" type="#_x0000_t202" style="position:absolute;left:8764;top:1777;width:1293;height:558" filled="f" stroked="f">
              <v:textbox style="mso-next-textbox:#_x0000_s1098">
                <w:txbxContent>
                  <w:p w:rsidR="00493FD1" w:rsidRDefault="00493FD1">
                    <w:pPr>
                      <w:rPr>
                        <w:sz w:val="16"/>
                      </w:rPr>
                    </w:pPr>
                    <w:r>
                      <w:rPr>
                        <w:sz w:val="16"/>
                      </w:rPr>
                      <w:t xml:space="preserve">Stacja robocza </w:t>
                    </w:r>
                  </w:p>
                  <w:p w:rsidR="00493FD1" w:rsidRDefault="007F5A89">
                    <w:pPr>
                      <w:rPr>
                        <w:sz w:val="16"/>
                      </w:rPr>
                    </w:pPr>
                    <w:r>
                      <w:rPr>
                        <w:i/>
                        <w:iCs/>
                        <w:sz w:val="16"/>
                      </w:rPr>
                      <w:t>SOC-O (</w:t>
                    </w:r>
                    <w:r w:rsidR="00493FD1">
                      <w:rPr>
                        <w:i/>
                        <w:iCs/>
                        <w:sz w:val="16"/>
                      </w:rPr>
                      <w:t>SWOC</w:t>
                    </w:r>
                    <w:r>
                      <w:rPr>
                        <w:i/>
                        <w:iCs/>
                        <w:sz w:val="16"/>
                      </w:rPr>
                      <w:t>)</w:t>
                    </w:r>
                  </w:p>
                </w:txbxContent>
              </v:textbox>
            </v:shape>
            <v:line id="_x0000_s1099" style="position:absolute" from="7504,2677" to="8944,2677" strokecolor="blue" strokeweight="2.25pt">
              <v:stroke startarrow="block" startarrowwidth="narrow" endarrow="block" endarrowwidth="narrow"/>
            </v:line>
            <v:line id="_x0000_s1100" style="position:absolute;flip:y" from="6604,3217" to="6964,4117" strokecolor="blue" strokeweight="2.25pt">
              <v:stroke startarrow="block" startarrowwidth="narrow" endarrow="block" endarrowwidth="narrow"/>
            </v:line>
            <v:line id="_x0000_s1101" style="position:absolute" from="2677,2497" to="5017,2497" strokecolor="red" strokeweight="2.25pt">
              <v:stroke startarrow="block" startarrowwidth="narrow" endarrow="block" endarrowwidth="narrow"/>
            </v:line>
            <v:line id="_x0000_s1102" style="position:absolute" from="2677,3037" to="3757,3037" strokecolor="red" strokeweight="2.25pt">
              <v:stroke startarrow="block" startarrowwidth="narrow" endarrow="block" endarrowwidth="narrow"/>
            </v:line>
            <v:line id="_x0000_s1103" style="position:absolute;flip:x y" from="5557,2677" to="6424,4117" strokecolor="red" strokeweight="2.25pt">
              <v:stroke startarrow="block" startarrowwidth="narrow" endarrow="block" endarrowwidth="narrow"/>
            </v:line>
            <v:shape id="_x0000_s1104" type="#_x0000_t202" style="position:absolute;left:8044;top:2317;width:540;height:360" filled="f" stroked="f">
              <v:textbox style="mso-next-textbox:#_x0000_s1104">
                <w:txbxContent>
                  <w:p w:rsidR="00493FD1" w:rsidRDefault="00493FD1">
                    <w:pPr>
                      <w:rPr>
                        <w:sz w:val="18"/>
                      </w:rPr>
                    </w:pPr>
                    <w:r>
                      <w:rPr>
                        <w:sz w:val="18"/>
                      </w:rPr>
                      <w:t>[</w:t>
                    </w:r>
                    <w:r>
                      <w:rPr>
                        <w:b/>
                        <w:bCs/>
                        <w:sz w:val="18"/>
                      </w:rPr>
                      <w:t>1</w:t>
                    </w:r>
                    <w:r>
                      <w:rPr>
                        <w:sz w:val="18"/>
                      </w:rPr>
                      <w:t>]</w:t>
                    </w:r>
                  </w:p>
                </w:txbxContent>
              </v:textbox>
            </v:shape>
            <v:shape id="_x0000_s1105" type="#_x0000_t202" style="position:absolute;left:6784;top:3577;width:540;height:360" filled="f" stroked="f">
              <v:textbox style="mso-next-textbox:#_x0000_s1105">
                <w:txbxContent>
                  <w:p w:rsidR="00493FD1" w:rsidRDefault="00493FD1">
                    <w:pPr>
                      <w:rPr>
                        <w:sz w:val="18"/>
                      </w:rPr>
                    </w:pPr>
                    <w:r>
                      <w:rPr>
                        <w:sz w:val="18"/>
                      </w:rPr>
                      <w:t>[</w:t>
                    </w:r>
                    <w:r>
                      <w:rPr>
                        <w:b/>
                        <w:bCs/>
                        <w:sz w:val="18"/>
                      </w:rPr>
                      <w:t>2</w:t>
                    </w:r>
                    <w:r>
                      <w:rPr>
                        <w:sz w:val="18"/>
                      </w:rPr>
                      <w:t>]</w:t>
                    </w:r>
                  </w:p>
                </w:txbxContent>
              </v:textbox>
            </v:shape>
            <v:shape id="_x0000_s1106" type="#_x0000_t202" style="position:absolute;left:5917;top:3037;width:540;height:360" filled="f" stroked="f">
              <v:textbox style="mso-next-textbox:#_x0000_s1106">
                <w:txbxContent>
                  <w:p w:rsidR="00493FD1" w:rsidRDefault="00493FD1">
                    <w:pPr>
                      <w:rPr>
                        <w:sz w:val="18"/>
                      </w:rPr>
                    </w:pPr>
                    <w:r>
                      <w:rPr>
                        <w:sz w:val="18"/>
                      </w:rPr>
                      <w:t>[</w:t>
                    </w:r>
                    <w:r>
                      <w:rPr>
                        <w:b/>
                        <w:bCs/>
                        <w:sz w:val="18"/>
                      </w:rPr>
                      <w:t>3</w:t>
                    </w:r>
                    <w:r>
                      <w:rPr>
                        <w:sz w:val="18"/>
                      </w:rPr>
                      <w:t>]</w:t>
                    </w:r>
                  </w:p>
                </w:txbxContent>
              </v:textbox>
            </v:shape>
            <v:shape id="_x0000_s1107" type="#_x0000_t202" style="position:absolute;left:4657;top:3217;width:540;height:360" filled="f" stroked="f">
              <v:textbox style="mso-next-textbox:#_x0000_s1107">
                <w:txbxContent>
                  <w:p w:rsidR="00493FD1" w:rsidRDefault="00493FD1">
                    <w:pPr>
                      <w:rPr>
                        <w:sz w:val="18"/>
                      </w:rPr>
                    </w:pPr>
                    <w:r>
                      <w:rPr>
                        <w:sz w:val="18"/>
                      </w:rPr>
                      <w:t>[</w:t>
                    </w:r>
                    <w:r>
                      <w:rPr>
                        <w:b/>
                        <w:bCs/>
                        <w:sz w:val="18"/>
                      </w:rPr>
                      <w:t>4</w:t>
                    </w:r>
                    <w:r>
                      <w:rPr>
                        <w:sz w:val="18"/>
                      </w:rPr>
                      <w:t>]</w:t>
                    </w:r>
                  </w:p>
                </w:txbxContent>
              </v:textbox>
            </v:shape>
            <v:shape id="_x0000_s1108" type="#_x0000_t202" style="position:absolute;left:3037;top:2137;width:540;height:360" filled="f" stroked="f">
              <v:textbox style="mso-next-textbox:#_x0000_s1108">
                <w:txbxContent>
                  <w:p w:rsidR="00493FD1" w:rsidRDefault="00493FD1">
                    <w:pPr>
                      <w:rPr>
                        <w:sz w:val="18"/>
                      </w:rPr>
                    </w:pPr>
                    <w:r>
                      <w:rPr>
                        <w:sz w:val="18"/>
                      </w:rPr>
                      <w:t>[</w:t>
                    </w:r>
                    <w:r>
                      <w:rPr>
                        <w:b/>
                        <w:bCs/>
                        <w:sz w:val="18"/>
                      </w:rPr>
                      <w:t>5</w:t>
                    </w:r>
                    <w:r>
                      <w:rPr>
                        <w:sz w:val="18"/>
                      </w:rPr>
                      <w:t>]</w:t>
                    </w:r>
                  </w:p>
                </w:txbxContent>
              </v:textbox>
            </v:shape>
            <v:line id="_x0000_s1109" style="position:absolute" from="4657,1597" to="4657,5737">
              <v:stroke dashstyle="1 1"/>
            </v:line>
            <v:shape id="_x0000_s1110" type="#_x0000_t202" style="position:absolute;left:3037;top:5377;width:1620;height:342" filled="f" stroked="f">
              <v:textbox style="mso-next-textbox:#_x0000_s1110">
                <w:txbxContent>
                  <w:p w:rsidR="00493FD1" w:rsidRDefault="00493FD1">
                    <w:pPr>
                      <w:jc w:val="right"/>
                      <w:rPr>
                        <w:sz w:val="16"/>
                      </w:rPr>
                    </w:pPr>
                    <w:r>
                      <w:rPr>
                        <w:sz w:val="16"/>
                      </w:rPr>
                      <w:t>Izba Celna</w:t>
                    </w:r>
                  </w:p>
                </w:txbxContent>
              </v:textbox>
            </v:shape>
            <v:shape id="_x0000_s1111" type="#_x0000_t202" style="position:absolute;left:4657;top:5377;width:2340;height:342" filled="f" stroked="f">
              <v:textbox style="mso-next-textbox:#_x0000_s1111">
                <w:txbxContent>
                  <w:p w:rsidR="00493FD1" w:rsidRDefault="00493FD1">
                    <w:pPr>
                      <w:rPr>
                        <w:sz w:val="16"/>
                      </w:rPr>
                    </w:pPr>
                    <w:r>
                      <w:rPr>
                        <w:sz w:val="16"/>
                      </w:rPr>
                      <w:t>Drogowe przejście graniczne</w:t>
                    </w:r>
                  </w:p>
                </w:txbxContent>
              </v:textbox>
            </v:shape>
            <v:line id="_x0000_s1112" style="position:absolute;flip:x y" from="4117,3217" to="6097,4117" strokecolor="red" strokeweight="2.25pt">
              <v:stroke startarrow="block" startarrowwidth="narrow" endarrow="block" endarrowwidth="narrow"/>
            </v:line>
            <v:shape id="_x0000_s1113" type="#_x0000_t202" style="position:absolute;left:3037;top:2677;width:540;height:360" filled="f" stroked="f">
              <v:textbox style="mso-next-textbox:#_x0000_s1113">
                <w:txbxContent>
                  <w:p w:rsidR="00493FD1" w:rsidRDefault="00493FD1">
                    <w:pPr>
                      <w:rPr>
                        <w:sz w:val="18"/>
                      </w:rPr>
                    </w:pPr>
                    <w:r>
                      <w:rPr>
                        <w:sz w:val="18"/>
                      </w:rPr>
                      <w:t>[</w:t>
                    </w:r>
                    <w:r>
                      <w:rPr>
                        <w:b/>
                        <w:bCs/>
                        <w:sz w:val="18"/>
                      </w:rPr>
                      <w:t>6</w:t>
                    </w:r>
                    <w:r>
                      <w:rPr>
                        <w:sz w:val="18"/>
                      </w:rPr>
                      <w:t>]</w:t>
                    </w:r>
                  </w:p>
                </w:txbxContent>
              </v:textbox>
            </v:shape>
          </v:group>
        </w:pict>
      </w: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szCs w:val="24"/>
        </w:rPr>
      </w:pPr>
    </w:p>
    <w:p w:rsidR="002E3893" w:rsidRPr="00DD511D" w:rsidRDefault="002E3893">
      <w:pPr>
        <w:rPr>
          <w:rFonts w:ascii="Arial" w:hAnsi="Arial" w:cs="Arial"/>
        </w:rPr>
      </w:pPr>
    </w:p>
    <w:p w:rsidR="002E3893" w:rsidRPr="00DD511D" w:rsidRDefault="002E3893" w:rsidP="00E80ED3">
      <w:pPr>
        <w:pStyle w:val="AONagwek1"/>
      </w:pPr>
      <w:bookmarkStart w:id="39" w:name="_Toc322089738"/>
      <w:r w:rsidRPr="00DD511D">
        <w:t>Opis systemu integrującego</w:t>
      </w:r>
      <w:bookmarkEnd w:id="39"/>
    </w:p>
    <w:p w:rsidR="002E3893" w:rsidRPr="00DD511D" w:rsidRDefault="002E3893" w:rsidP="007F5A89">
      <w:pPr>
        <w:pStyle w:val="AONagwek2"/>
      </w:pPr>
      <w:bookmarkStart w:id="40" w:name="_Toc322089739"/>
      <w:r w:rsidRPr="00DD511D">
        <w:t>Wstęp</w:t>
      </w:r>
      <w:bookmarkEnd w:id="40"/>
    </w:p>
    <w:p w:rsidR="002E3893" w:rsidRPr="00DD511D" w:rsidRDefault="002E3893">
      <w:pPr>
        <w:jc w:val="both"/>
        <w:rPr>
          <w:rFonts w:ascii="Arial" w:hAnsi="Arial" w:cs="Arial"/>
          <w:szCs w:val="24"/>
        </w:rPr>
      </w:pPr>
    </w:p>
    <w:p w:rsidR="002E3893" w:rsidRPr="00DD511D" w:rsidRDefault="002E3893">
      <w:pPr>
        <w:jc w:val="both"/>
        <w:rPr>
          <w:rFonts w:ascii="Arial" w:hAnsi="Arial" w:cs="Arial"/>
          <w:szCs w:val="24"/>
        </w:rPr>
      </w:pPr>
      <w:r w:rsidRPr="00DD511D">
        <w:rPr>
          <w:rFonts w:ascii="Arial" w:hAnsi="Arial" w:cs="Arial"/>
          <w:szCs w:val="24"/>
        </w:rPr>
        <w:t>Oprogramowanie Lokalnego Centrum Nadzoru</w:t>
      </w:r>
    </w:p>
    <w:p w:rsidR="002E3893" w:rsidRPr="00DD511D" w:rsidRDefault="002E3893">
      <w:pPr>
        <w:numPr>
          <w:ilvl w:val="0"/>
          <w:numId w:val="2"/>
        </w:numPr>
        <w:jc w:val="both"/>
        <w:rPr>
          <w:rFonts w:ascii="Arial" w:hAnsi="Arial" w:cs="Arial"/>
          <w:szCs w:val="24"/>
        </w:rPr>
      </w:pPr>
      <w:r w:rsidRPr="00DD511D">
        <w:rPr>
          <w:rFonts w:ascii="Arial" w:hAnsi="Arial" w:cs="Arial"/>
          <w:szCs w:val="24"/>
        </w:rPr>
        <w:t xml:space="preserve">Lokalne Centrum Nadzoru na DPG </w:t>
      </w:r>
      <w:r w:rsidR="00B17AAA" w:rsidRPr="00DD511D">
        <w:rPr>
          <w:rFonts w:ascii="Arial" w:hAnsi="Arial" w:cs="Arial"/>
          <w:szCs w:val="24"/>
        </w:rPr>
        <w:t>Gołdapi</w:t>
      </w:r>
      <w:r w:rsidRPr="00DD511D">
        <w:rPr>
          <w:rFonts w:ascii="Arial" w:hAnsi="Arial" w:cs="Arial"/>
          <w:szCs w:val="24"/>
        </w:rPr>
        <w:t xml:space="preserve"> wyposażone zostanie w specjalistyczne oprogramowanie do planowania awaryjnego i odtwarzania zasobów wykonanego na bazie narzędzi oprogramowania </w:t>
      </w:r>
      <w:r w:rsidRPr="00DD511D">
        <w:rPr>
          <w:rFonts w:ascii="Arial" w:hAnsi="Arial" w:cs="Arial"/>
          <w:b/>
          <w:bCs/>
          <w:i/>
          <w:szCs w:val="24"/>
        </w:rPr>
        <w:t>Continuum</w:t>
      </w:r>
      <w:r w:rsidRPr="00DD511D">
        <w:rPr>
          <w:rFonts w:ascii="Arial" w:hAnsi="Arial" w:cs="Arial"/>
          <w:szCs w:val="24"/>
        </w:rPr>
        <w:t xml:space="preserve"> firmy </w:t>
      </w:r>
      <w:proofErr w:type="spellStart"/>
      <w:r w:rsidRPr="00DD511D">
        <w:rPr>
          <w:rFonts w:ascii="Arial" w:hAnsi="Arial" w:cs="Arial"/>
          <w:b/>
          <w:bCs/>
          <w:szCs w:val="24"/>
        </w:rPr>
        <w:t>Andover</w:t>
      </w:r>
      <w:proofErr w:type="spellEnd"/>
      <w:r w:rsidRPr="00DD511D">
        <w:rPr>
          <w:rFonts w:ascii="Arial" w:hAnsi="Arial" w:cs="Arial"/>
          <w:b/>
          <w:bCs/>
          <w:szCs w:val="24"/>
        </w:rPr>
        <w:t xml:space="preserve"> Controls</w:t>
      </w:r>
      <w:r w:rsidRPr="00DD511D">
        <w:rPr>
          <w:rFonts w:ascii="Arial" w:hAnsi="Arial" w:cs="Arial"/>
          <w:szCs w:val="24"/>
        </w:rPr>
        <w:t>;</w:t>
      </w:r>
    </w:p>
    <w:p w:rsidR="002E3893" w:rsidRPr="00DD511D" w:rsidRDefault="002E3893">
      <w:pPr>
        <w:numPr>
          <w:ilvl w:val="0"/>
          <w:numId w:val="2"/>
        </w:numPr>
        <w:jc w:val="both"/>
        <w:rPr>
          <w:rFonts w:ascii="Arial" w:hAnsi="Arial" w:cs="Arial"/>
          <w:szCs w:val="24"/>
        </w:rPr>
      </w:pPr>
      <w:r w:rsidRPr="00DD511D">
        <w:rPr>
          <w:rFonts w:ascii="Arial" w:hAnsi="Arial" w:cs="Arial"/>
          <w:szCs w:val="24"/>
        </w:rPr>
        <w:t>zastosowane narzędzia programowe umożliwiają pracę w sieci i obsługę z wytypowanych przez Inwestora zdalnych stanowisk roboczych;</w:t>
      </w:r>
    </w:p>
    <w:p w:rsidR="002E3893" w:rsidRPr="00DD511D" w:rsidRDefault="002E3893">
      <w:pPr>
        <w:numPr>
          <w:ilvl w:val="0"/>
          <w:numId w:val="2"/>
        </w:numPr>
        <w:jc w:val="both"/>
        <w:rPr>
          <w:rFonts w:ascii="Arial" w:hAnsi="Arial" w:cs="Arial"/>
          <w:szCs w:val="24"/>
        </w:rPr>
      </w:pPr>
      <w:r w:rsidRPr="00DD511D">
        <w:rPr>
          <w:rFonts w:ascii="Arial" w:hAnsi="Arial" w:cs="Arial"/>
          <w:szCs w:val="24"/>
        </w:rPr>
        <w:t>oprogramowanie wyposażone jest w mechanizmy umożliwiające korzystanie ze wspólnej bazy danych, przy zachowaniu istniejącego już środowiska pracy.</w:t>
      </w:r>
    </w:p>
    <w:p w:rsidR="002E3893" w:rsidRPr="00DD511D" w:rsidRDefault="002E3893">
      <w:pPr>
        <w:ind w:left="360"/>
        <w:jc w:val="both"/>
        <w:rPr>
          <w:rFonts w:ascii="Arial" w:hAnsi="Arial" w:cs="Arial"/>
        </w:rPr>
      </w:pPr>
    </w:p>
    <w:p w:rsidR="002E3893" w:rsidRPr="00DD511D" w:rsidRDefault="002E3893">
      <w:pPr>
        <w:jc w:val="both"/>
        <w:rPr>
          <w:rFonts w:ascii="Arial" w:hAnsi="Arial" w:cs="Arial"/>
          <w:b/>
          <w:u w:val="single"/>
        </w:rPr>
      </w:pPr>
      <w:r w:rsidRPr="00DD511D">
        <w:rPr>
          <w:rFonts w:ascii="Arial" w:hAnsi="Arial" w:cs="Arial"/>
          <w:b/>
          <w:u w:val="single"/>
        </w:rPr>
        <w:t>W zakresie dostaw Wykonawcy znajdują się następujące elementy :</w:t>
      </w:r>
    </w:p>
    <w:p w:rsidR="002E3893" w:rsidRPr="00DD511D" w:rsidRDefault="002E3893">
      <w:pPr>
        <w:ind w:left="360"/>
        <w:jc w:val="both"/>
        <w:rPr>
          <w:rFonts w:ascii="Arial" w:hAnsi="Arial" w:cs="Arial"/>
        </w:rPr>
      </w:pPr>
    </w:p>
    <w:p w:rsidR="002E3893" w:rsidRPr="00DD511D" w:rsidRDefault="002E3893">
      <w:pPr>
        <w:numPr>
          <w:ilvl w:val="0"/>
          <w:numId w:val="2"/>
        </w:numPr>
        <w:jc w:val="both"/>
        <w:rPr>
          <w:rFonts w:ascii="Arial" w:hAnsi="Arial" w:cs="Arial"/>
        </w:rPr>
      </w:pPr>
      <w:r w:rsidRPr="00DD511D">
        <w:rPr>
          <w:rFonts w:ascii="Arial" w:hAnsi="Arial" w:cs="Arial"/>
        </w:rPr>
        <w:t>oprogramowanie systemu integrującego zgodne z wymaganiami systemu CAIFS;</w:t>
      </w:r>
    </w:p>
    <w:p w:rsidR="002E3893" w:rsidRPr="00DD511D" w:rsidRDefault="002E3893">
      <w:pPr>
        <w:numPr>
          <w:ilvl w:val="0"/>
          <w:numId w:val="2"/>
        </w:numPr>
        <w:jc w:val="both"/>
        <w:rPr>
          <w:rFonts w:ascii="Arial" w:hAnsi="Arial" w:cs="Arial"/>
        </w:rPr>
      </w:pPr>
      <w:r w:rsidRPr="00DD511D">
        <w:rPr>
          <w:rFonts w:ascii="Arial" w:hAnsi="Arial" w:cs="Arial"/>
        </w:rPr>
        <w:t>oprogramowanie stanowiska pracy awaryjnej;</w:t>
      </w:r>
    </w:p>
    <w:p w:rsidR="002E3893" w:rsidRPr="00DD511D" w:rsidRDefault="002E3893">
      <w:pPr>
        <w:numPr>
          <w:ilvl w:val="0"/>
          <w:numId w:val="2"/>
        </w:numPr>
        <w:jc w:val="both"/>
        <w:rPr>
          <w:rFonts w:ascii="Arial" w:hAnsi="Arial" w:cs="Arial"/>
        </w:rPr>
      </w:pPr>
      <w:r w:rsidRPr="00DD511D">
        <w:rPr>
          <w:rFonts w:ascii="Arial" w:hAnsi="Arial" w:cs="Arial"/>
        </w:rPr>
        <w:t xml:space="preserve">elementy </w:t>
      </w:r>
      <w:r w:rsidR="00435F4E" w:rsidRPr="00DD511D">
        <w:rPr>
          <w:rFonts w:ascii="Arial" w:hAnsi="Arial" w:cs="Arial"/>
        </w:rPr>
        <w:t>zabezpieczenia transmisji informacji</w:t>
      </w:r>
      <w:r w:rsidRPr="00DD511D">
        <w:rPr>
          <w:rFonts w:ascii="Arial" w:hAnsi="Arial" w:cs="Arial"/>
        </w:rPr>
        <w:t>.</w:t>
      </w:r>
    </w:p>
    <w:p w:rsidR="002E3893" w:rsidRPr="00DD511D" w:rsidRDefault="002E3893">
      <w:pPr>
        <w:jc w:val="both"/>
        <w:rPr>
          <w:rFonts w:ascii="Arial" w:hAnsi="Arial" w:cs="Arial"/>
          <w:szCs w:val="24"/>
        </w:rPr>
      </w:pPr>
    </w:p>
    <w:p w:rsidR="002E3893" w:rsidRPr="00DD511D" w:rsidRDefault="002E3893" w:rsidP="007F5A89">
      <w:pPr>
        <w:pStyle w:val="AONagwek2"/>
      </w:pPr>
      <w:bookmarkStart w:id="41" w:name="_Toc72570210"/>
      <w:bookmarkStart w:id="42" w:name="_Toc322089740"/>
      <w:r w:rsidRPr="00DD511D">
        <w:lastRenderedPageBreak/>
        <w:t>Charakterystyka poszczególnych modułów  oprogramowania Centrów Nadzoru.</w:t>
      </w:r>
      <w:bookmarkEnd w:id="41"/>
      <w:bookmarkEnd w:id="42"/>
    </w:p>
    <w:p w:rsidR="002E3893" w:rsidRPr="00DD511D" w:rsidRDefault="002E3893">
      <w:pPr>
        <w:pStyle w:val="AONagwek3"/>
        <w:rPr>
          <w:rFonts w:ascii="Arial" w:hAnsi="Arial"/>
          <w:color w:val="auto"/>
        </w:rPr>
      </w:pPr>
      <w:bookmarkStart w:id="43" w:name="_Toc322089741"/>
      <w:r w:rsidRPr="00DD511D">
        <w:rPr>
          <w:rFonts w:ascii="Arial" w:hAnsi="Arial"/>
          <w:color w:val="auto"/>
        </w:rPr>
        <w:t>Continuum</w:t>
      </w:r>
      <w:bookmarkEnd w:id="43"/>
    </w:p>
    <w:p w:rsidR="002E3893" w:rsidRPr="00DD511D" w:rsidRDefault="002E3893">
      <w:pPr>
        <w:ind w:left="360"/>
        <w:rPr>
          <w:rFonts w:ascii="Arial" w:hAnsi="Arial" w:cs="Arial"/>
          <w:b/>
          <w:bCs/>
        </w:rPr>
      </w:pPr>
    </w:p>
    <w:p w:rsidR="002E3893" w:rsidRPr="00DD511D" w:rsidRDefault="002E3893">
      <w:pPr>
        <w:jc w:val="both"/>
        <w:rPr>
          <w:rFonts w:ascii="Arial" w:hAnsi="Arial" w:cs="Arial"/>
          <w:snapToGrid w:val="0"/>
        </w:rPr>
      </w:pPr>
      <w:r w:rsidRPr="00DD511D">
        <w:rPr>
          <w:rFonts w:ascii="Arial" w:hAnsi="Arial" w:cs="Arial"/>
          <w:snapToGrid w:val="0"/>
        </w:rPr>
        <w:tab/>
        <w:t xml:space="preserve">Oprogramowanie stacji roboczej Continuum jest kolorowym graficznym interfejsem użytkownika, kompatybilnym ze standardem </w:t>
      </w:r>
      <w:proofErr w:type="spellStart"/>
      <w:r w:rsidRPr="00DD511D">
        <w:rPr>
          <w:rFonts w:ascii="Arial" w:hAnsi="Arial" w:cs="Arial"/>
          <w:snapToGrid w:val="0"/>
        </w:rPr>
        <w:t>BACnet</w:t>
      </w:r>
      <w:proofErr w:type="spellEnd"/>
      <w:r w:rsidRPr="00DD511D">
        <w:rPr>
          <w:rFonts w:ascii="Arial" w:hAnsi="Arial" w:cs="Arial"/>
          <w:snapToGrid w:val="0"/>
        </w:rPr>
        <w:t xml:space="preserve"> i opartym na systemie operacyjnym Windows. Oprogramowanie to zapewnia wysoce wydajne narzędzia do programowania, sterowania i monitorowania systemu inteligentnego budynku Continuum poprzez szybką sieć Ethernet .</w:t>
      </w:r>
    </w:p>
    <w:p w:rsidR="002E3893" w:rsidRPr="00DD511D" w:rsidRDefault="002E3893">
      <w:pPr>
        <w:jc w:val="both"/>
        <w:rPr>
          <w:rFonts w:ascii="Arial" w:hAnsi="Arial" w:cs="Arial"/>
          <w:snapToGrid w:val="0"/>
        </w:rPr>
      </w:pPr>
      <w:r w:rsidRPr="00DD511D">
        <w:rPr>
          <w:rFonts w:ascii="Arial" w:hAnsi="Arial" w:cs="Arial"/>
          <w:snapToGrid w:val="0"/>
        </w:rPr>
        <w:t>Stacja robocza Continuum jest centralnym punktem zarządzania budynkiem. Z jednej stacji roboczej Continuum można centralnie zarządzać jednolitym systemem oraz olbrzymią ilością informacji generowaną przez budynek każdego dnia. Jest to bardzo proste. Continuum prezentuje informacje operatorowi używając graficznych stron „menu” oraz paneli graficznych wykorzystujących elementy animacyjne do prezentowania w formie graficznej dynamicznych stanów pracy urządzeń w budynku.</w:t>
      </w:r>
    </w:p>
    <w:p w:rsidR="002E3893" w:rsidRPr="00DD511D" w:rsidRDefault="002E3893">
      <w:pPr>
        <w:jc w:val="both"/>
        <w:rPr>
          <w:rFonts w:ascii="Arial" w:hAnsi="Arial" w:cs="Arial"/>
          <w:snapToGrid w:val="0"/>
        </w:rPr>
      </w:pPr>
      <w:r w:rsidRPr="00DD511D">
        <w:rPr>
          <w:rFonts w:ascii="Arial" w:hAnsi="Arial" w:cs="Arial"/>
          <w:snapToGrid w:val="0"/>
        </w:rPr>
        <w:t>Możliwe jest: wyświetlanie i potwierdzanie alarmów, kontrola ruchu personelu, otwieranie i zamykanie drzwi, zmiana nastaw, sterowanie oświetleniem i innymi urządzeniami, przeglądanie i drukowanie raportów, zmiana harmonogramów czasowych, wyświetlanie zarejestrowanych danych i wykresów, przeglądanie logów wydarzeń - wszystko bez dotykania klawiatury.</w:t>
      </w:r>
    </w:p>
    <w:p w:rsidR="002E3893" w:rsidRPr="00DD511D" w:rsidRDefault="002E3893">
      <w:pPr>
        <w:keepNext/>
        <w:spacing w:before="240"/>
        <w:rPr>
          <w:rFonts w:ascii="Arial" w:hAnsi="Arial" w:cs="Arial"/>
        </w:rPr>
      </w:pPr>
      <w:r w:rsidRPr="00DD511D">
        <w:rPr>
          <w:rFonts w:ascii="Arial" w:hAnsi="Arial" w:cs="Arial"/>
        </w:rPr>
        <w:object w:dxaOrig="7725" w:dyaOrig="5880">
          <v:shape id="_x0000_i1025" type="#_x0000_t75" style="width:296.45pt;height:225.2pt" o:ole="" fillcolor="window">
            <v:imagedata r:id="rId14" o:title=""/>
          </v:shape>
          <o:OLEObject Type="Embed" ProgID="MSPhotoEd.3" ShapeID="_x0000_i1025" DrawAspect="Content" ObjectID="_1405427619" r:id="rId15"/>
        </w:object>
      </w:r>
    </w:p>
    <w:p w:rsidR="002E3893" w:rsidRPr="00DD511D" w:rsidRDefault="002E3893">
      <w:pPr>
        <w:pStyle w:val="Legenda"/>
        <w:spacing w:after="240"/>
        <w:jc w:val="left"/>
        <w:rPr>
          <w:rFonts w:cs="Arial"/>
          <w:snapToGrid w:val="0"/>
        </w:rPr>
      </w:pPr>
      <w:r w:rsidRPr="00DD511D">
        <w:rPr>
          <w:rFonts w:cs="Arial"/>
        </w:rPr>
        <w:t xml:space="preserve">Rysunek </w:t>
      </w:r>
      <w:r w:rsidR="004937D7" w:rsidRPr="00DD511D">
        <w:rPr>
          <w:rFonts w:cs="Arial"/>
        </w:rPr>
        <w:fldChar w:fldCharType="begin"/>
      </w:r>
      <w:r w:rsidRPr="00DD511D">
        <w:rPr>
          <w:rFonts w:cs="Arial"/>
        </w:rPr>
        <w:instrText xml:space="preserve"> SEQ Rysunek \* ARABIC </w:instrText>
      </w:r>
      <w:r w:rsidR="004937D7" w:rsidRPr="00DD511D">
        <w:rPr>
          <w:rFonts w:cs="Arial"/>
        </w:rPr>
        <w:fldChar w:fldCharType="separate"/>
      </w:r>
      <w:r w:rsidR="00493EA7">
        <w:rPr>
          <w:rFonts w:cs="Arial"/>
          <w:noProof/>
        </w:rPr>
        <w:t>1</w:t>
      </w:r>
      <w:r w:rsidR="004937D7" w:rsidRPr="00DD511D">
        <w:rPr>
          <w:rFonts w:cs="Arial"/>
        </w:rPr>
        <w:fldChar w:fldCharType="end"/>
      </w:r>
      <w:r w:rsidRPr="00DD511D">
        <w:rPr>
          <w:rFonts w:cs="Arial"/>
        </w:rPr>
        <w:t xml:space="preserve">   </w:t>
      </w:r>
      <w:proofErr w:type="spellStart"/>
      <w:r w:rsidRPr="00DD511D">
        <w:rPr>
          <w:rFonts w:cs="Arial"/>
        </w:rPr>
        <w:t>Cyberstation</w:t>
      </w:r>
      <w:proofErr w:type="spellEnd"/>
      <w:r w:rsidRPr="00DD511D">
        <w:rPr>
          <w:rFonts w:cs="Arial"/>
        </w:rPr>
        <w:t xml:space="preserve"> - stacja robocza CONTINUUM</w:t>
      </w:r>
    </w:p>
    <w:p w:rsidR="002E3893" w:rsidRPr="00DD511D" w:rsidRDefault="002E3893">
      <w:pPr>
        <w:jc w:val="both"/>
        <w:rPr>
          <w:rFonts w:ascii="Arial" w:hAnsi="Arial" w:cs="Arial"/>
          <w:snapToGrid w:val="0"/>
        </w:rPr>
      </w:pPr>
      <w:r w:rsidRPr="00DD511D">
        <w:rPr>
          <w:rFonts w:ascii="Arial" w:hAnsi="Arial" w:cs="Arial"/>
          <w:snapToGrid w:val="0"/>
        </w:rPr>
        <w:t>Stacja robocza Continuum przechowuje dane o całym budynku - alarmy, zużycie energii, stan pracy urządzeń w budynku, rekordy personelu, logi systemowe - w jednej bazie danych Microsoft SQL. SQL jest standardem dla baz danych, co oznacza, że Continuum może wymieniać dane z innymi systemami i sieciami informatycznymi.</w:t>
      </w:r>
    </w:p>
    <w:p w:rsidR="002E3893" w:rsidRPr="00DD511D" w:rsidRDefault="002E3893">
      <w:pPr>
        <w:jc w:val="both"/>
        <w:rPr>
          <w:rFonts w:ascii="Arial" w:hAnsi="Arial" w:cs="Arial"/>
          <w:snapToGrid w:val="0"/>
        </w:rPr>
      </w:pPr>
      <w:r w:rsidRPr="00DD511D">
        <w:rPr>
          <w:rFonts w:ascii="Arial" w:hAnsi="Arial" w:cs="Arial"/>
          <w:snapToGrid w:val="0"/>
        </w:rPr>
        <w:t xml:space="preserve">Wszystkie informacje są zabezpieczone przed nieautoryzowanym dostępem poprzez złożony, lecz prosty w obsłudze system kluczy konfigurowanych przez użytkownika. Indywidualne klucze zabezpieczają różne części oprogramowania - klasy obiektów, czynności operatora i dostęp do poszczególnych obiektów w systemie. Administrator </w:t>
      </w:r>
      <w:r w:rsidRPr="00DD511D">
        <w:rPr>
          <w:rFonts w:ascii="Arial" w:hAnsi="Arial" w:cs="Arial"/>
          <w:snapToGrid w:val="0"/>
        </w:rPr>
        <w:lastRenderedPageBreak/>
        <w:t>przypisuje każdemu operatorowi „wirtualny łańcuch kluczy” lub przywilej dostępu do różnych części oprogramowania.</w:t>
      </w:r>
    </w:p>
    <w:p w:rsidR="002E3893" w:rsidRPr="00DD511D" w:rsidRDefault="002E3893">
      <w:pPr>
        <w:jc w:val="both"/>
        <w:rPr>
          <w:rFonts w:ascii="Arial" w:hAnsi="Arial" w:cs="Arial"/>
          <w:snapToGrid w:val="0"/>
        </w:rPr>
      </w:pPr>
      <w:r w:rsidRPr="00DD511D">
        <w:rPr>
          <w:rFonts w:ascii="Arial" w:hAnsi="Arial" w:cs="Arial"/>
          <w:snapToGrid w:val="0"/>
        </w:rPr>
        <w:t>Stacja robocza Continuum składa się z szeregu programów współdziałających ze sobą jednocześnie. Technika OLE zapewnia natychmiastowy dostęp do takich programów jak np.: Microsoft Word</w:t>
      </w:r>
      <w:r w:rsidRPr="00DD511D">
        <w:rPr>
          <w:rFonts w:ascii="Arial" w:hAnsi="Arial" w:cs="Arial"/>
          <w:snapToGrid w:val="0"/>
        </w:rPr>
        <w:sym w:font="Symbol" w:char="F0E2"/>
      </w:r>
      <w:r w:rsidRPr="00DD511D">
        <w:rPr>
          <w:rFonts w:ascii="Arial" w:hAnsi="Arial" w:cs="Arial"/>
          <w:snapToGrid w:val="0"/>
        </w:rPr>
        <w:t xml:space="preserve"> lub Excel</w:t>
      </w:r>
      <w:r w:rsidRPr="00DD511D">
        <w:rPr>
          <w:rFonts w:ascii="Arial" w:hAnsi="Arial" w:cs="Arial"/>
          <w:snapToGrid w:val="0"/>
        </w:rPr>
        <w:sym w:font="Symbol" w:char="F0E2"/>
      </w:r>
      <w:r w:rsidRPr="00DD511D">
        <w:rPr>
          <w:rFonts w:ascii="Arial" w:hAnsi="Arial" w:cs="Arial"/>
          <w:snapToGrid w:val="0"/>
        </w:rPr>
        <w:t xml:space="preserve"> , </w:t>
      </w:r>
      <w:proofErr w:type="spellStart"/>
      <w:r w:rsidRPr="00DD511D">
        <w:rPr>
          <w:rFonts w:ascii="Arial" w:hAnsi="Arial" w:cs="Arial"/>
          <w:snapToGrid w:val="0"/>
        </w:rPr>
        <w:t>Netscape</w:t>
      </w:r>
      <w:proofErr w:type="spellEnd"/>
      <w:r w:rsidRPr="00DD511D">
        <w:rPr>
          <w:rFonts w:ascii="Arial" w:hAnsi="Arial" w:cs="Arial"/>
          <w:snapToGrid w:val="0"/>
        </w:rPr>
        <w:t xml:space="preserve"> </w:t>
      </w:r>
      <w:proofErr w:type="spellStart"/>
      <w:r w:rsidRPr="00DD511D">
        <w:rPr>
          <w:rFonts w:ascii="Arial" w:hAnsi="Arial" w:cs="Arial"/>
          <w:snapToGrid w:val="0"/>
        </w:rPr>
        <w:t>Navigator</w:t>
      </w:r>
      <w:proofErr w:type="spellEnd"/>
      <w:r w:rsidRPr="00DD511D">
        <w:rPr>
          <w:rFonts w:ascii="Arial" w:hAnsi="Arial" w:cs="Arial"/>
          <w:snapToGrid w:val="0"/>
        </w:rPr>
        <w:sym w:font="Symbol" w:char="F0E2"/>
      </w:r>
      <w:r w:rsidRPr="00DD511D">
        <w:rPr>
          <w:rFonts w:ascii="Arial" w:hAnsi="Arial" w:cs="Arial"/>
          <w:snapToGrid w:val="0"/>
        </w:rPr>
        <w:t xml:space="preserve"> i Visio</w:t>
      </w:r>
      <w:r w:rsidRPr="00DD511D">
        <w:rPr>
          <w:rFonts w:ascii="Arial" w:hAnsi="Arial" w:cs="Arial"/>
          <w:snapToGrid w:val="0"/>
        </w:rPr>
        <w:sym w:font="Symbol" w:char="F0E2"/>
      </w:r>
      <w:r w:rsidRPr="00DD511D">
        <w:rPr>
          <w:rFonts w:ascii="Arial" w:hAnsi="Arial" w:cs="Arial"/>
          <w:snapToGrid w:val="0"/>
        </w:rPr>
        <w:t xml:space="preserve"> . Dodatkowo liczne edytory aplikacji Continuum i narzędzia wspomagające zapewniają, że uruchomienie systemu jest szybkie i proste.</w:t>
      </w:r>
    </w:p>
    <w:p w:rsidR="002E3893" w:rsidRPr="00DD511D" w:rsidRDefault="002E3893">
      <w:pPr>
        <w:jc w:val="both"/>
        <w:rPr>
          <w:rFonts w:ascii="Arial" w:hAnsi="Arial" w:cs="Arial"/>
          <w:snapToGrid w:val="0"/>
        </w:rPr>
      </w:pPr>
      <w:r w:rsidRPr="00DD511D">
        <w:rPr>
          <w:rFonts w:ascii="Arial" w:hAnsi="Arial" w:cs="Arial"/>
          <w:snapToGrid w:val="0"/>
        </w:rPr>
        <w:t>Oprogramowanie Continuum dla systemu jedno i wielostanowiskowego potrafi sprostać wszystkim wymaganiom konfiguracyjnym dla sieci LAN i WAN. Dostęp do sieci Ethernet może posiadać jednocześnie do 4 milionów węzłów.</w:t>
      </w:r>
    </w:p>
    <w:p w:rsidR="002E3893" w:rsidRPr="00DD511D" w:rsidRDefault="002E3893">
      <w:pPr>
        <w:jc w:val="both"/>
        <w:rPr>
          <w:rFonts w:ascii="Arial" w:hAnsi="Arial" w:cs="Arial"/>
          <w:snapToGrid w:val="0"/>
        </w:rPr>
      </w:pPr>
      <w:r w:rsidRPr="00DD511D">
        <w:rPr>
          <w:rFonts w:ascii="Arial" w:hAnsi="Arial" w:cs="Arial"/>
          <w:snapToGrid w:val="0"/>
        </w:rPr>
        <w:t xml:space="preserve">W wypadku automatyki budynku niezbędna jest elastyczność w celu dostosowania procedur sterowania do urządzeń zainstalowanych w budynku - a nie dopasowywanie budynku do z góry zadanych możliwości sterowniczych systemu automatyki. Continuum zostało zaprojektowane tak, aby zapewnić elastyczność i różnorodność sekwencji sterowniczych poprzez zastosowanie języka programowania </w:t>
      </w:r>
      <w:proofErr w:type="spellStart"/>
      <w:r w:rsidRPr="00DD511D">
        <w:rPr>
          <w:rFonts w:ascii="Arial" w:hAnsi="Arial" w:cs="Arial"/>
          <w:snapToGrid w:val="0"/>
        </w:rPr>
        <w:t>Plain</w:t>
      </w:r>
      <w:proofErr w:type="spellEnd"/>
      <w:r w:rsidRPr="00DD511D">
        <w:rPr>
          <w:rFonts w:ascii="Arial" w:hAnsi="Arial" w:cs="Arial"/>
          <w:snapToGrid w:val="0"/>
        </w:rPr>
        <w:t xml:space="preserve"> </w:t>
      </w:r>
      <w:proofErr w:type="spellStart"/>
      <w:r w:rsidRPr="00DD511D">
        <w:rPr>
          <w:rFonts w:ascii="Arial" w:hAnsi="Arial" w:cs="Arial"/>
          <w:snapToGrid w:val="0"/>
        </w:rPr>
        <w:t>English</w:t>
      </w:r>
      <w:proofErr w:type="spellEnd"/>
      <w:r w:rsidRPr="00DD511D">
        <w:rPr>
          <w:rFonts w:ascii="Arial" w:hAnsi="Arial" w:cs="Arial"/>
          <w:snapToGrid w:val="0"/>
        </w:rPr>
        <w:t xml:space="preserve"> </w:t>
      </w:r>
      <w:proofErr w:type="spellStart"/>
      <w:r w:rsidRPr="00DD511D">
        <w:rPr>
          <w:rFonts w:ascii="Arial" w:hAnsi="Arial" w:cs="Arial"/>
          <w:snapToGrid w:val="0"/>
        </w:rPr>
        <w:t>Andover</w:t>
      </w:r>
      <w:proofErr w:type="spellEnd"/>
      <w:r w:rsidRPr="00DD511D">
        <w:rPr>
          <w:rFonts w:ascii="Arial" w:hAnsi="Arial" w:cs="Arial"/>
          <w:snapToGrid w:val="0"/>
        </w:rPr>
        <w:t xml:space="preserve"> Controls. </w:t>
      </w:r>
    </w:p>
    <w:p w:rsidR="002E3893" w:rsidRPr="00DD511D" w:rsidRDefault="003C4C77">
      <w:pPr>
        <w:keepNext/>
        <w:spacing w:before="240"/>
        <w:rPr>
          <w:rFonts w:ascii="Arial" w:hAnsi="Arial" w:cs="Arial"/>
        </w:rPr>
      </w:pPr>
      <w:r w:rsidRPr="00DD511D">
        <w:rPr>
          <w:rFonts w:ascii="Arial" w:hAnsi="Arial" w:cs="Arial"/>
          <w:noProof/>
        </w:rPr>
        <w:drawing>
          <wp:inline distT="0" distB="0" distL="0" distR="0">
            <wp:extent cx="4773930" cy="3515360"/>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773930" cy="3515360"/>
                    </a:xfrm>
                    <a:prstGeom prst="rect">
                      <a:avLst/>
                    </a:prstGeom>
                    <a:noFill/>
                    <a:ln w="9525">
                      <a:noFill/>
                      <a:miter lim="800000"/>
                      <a:headEnd/>
                      <a:tailEnd/>
                    </a:ln>
                  </pic:spPr>
                </pic:pic>
              </a:graphicData>
            </a:graphic>
          </wp:inline>
        </w:drawing>
      </w:r>
    </w:p>
    <w:p w:rsidR="002E3893" w:rsidRPr="00DD511D" w:rsidRDefault="002E3893">
      <w:pPr>
        <w:pStyle w:val="Legenda"/>
        <w:spacing w:after="240"/>
        <w:jc w:val="left"/>
        <w:rPr>
          <w:rFonts w:cs="Arial"/>
          <w:snapToGrid w:val="0"/>
        </w:rPr>
      </w:pPr>
      <w:r w:rsidRPr="00DD511D">
        <w:rPr>
          <w:rFonts w:cs="Arial"/>
        </w:rPr>
        <w:t xml:space="preserve">Rysunek </w:t>
      </w:r>
      <w:r w:rsidR="004937D7" w:rsidRPr="00DD511D">
        <w:rPr>
          <w:rFonts w:cs="Arial"/>
        </w:rPr>
        <w:fldChar w:fldCharType="begin"/>
      </w:r>
      <w:r w:rsidRPr="00DD511D">
        <w:rPr>
          <w:rFonts w:cs="Arial"/>
        </w:rPr>
        <w:instrText xml:space="preserve"> SEQ Rysunek \* ARABIC </w:instrText>
      </w:r>
      <w:r w:rsidR="004937D7" w:rsidRPr="00DD511D">
        <w:rPr>
          <w:rFonts w:cs="Arial"/>
        </w:rPr>
        <w:fldChar w:fldCharType="separate"/>
      </w:r>
      <w:r w:rsidR="00493EA7">
        <w:rPr>
          <w:rFonts w:cs="Arial"/>
          <w:noProof/>
        </w:rPr>
        <w:t>2</w:t>
      </w:r>
      <w:r w:rsidR="004937D7" w:rsidRPr="00DD511D">
        <w:rPr>
          <w:rFonts w:cs="Arial"/>
        </w:rPr>
        <w:fldChar w:fldCharType="end"/>
      </w:r>
      <w:r w:rsidRPr="00DD511D">
        <w:rPr>
          <w:rFonts w:cs="Arial"/>
        </w:rPr>
        <w:t xml:space="preserve">   Zintegrowane środowisko programistyczne </w:t>
      </w:r>
      <w:proofErr w:type="spellStart"/>
      <w:r w:rsidRPr="00DD511D">
        <w:rPr>
          <w:rFonts w:cs="Arial"/>
        </w:rPr>
        <w:t>Plain</w:t>
      </w:r>
      <w:proofErr w:type="spellEnd"/>
      <w:r w:rsidRPr="00DD511D">
        <w:rPr>
          <w:rFonts w:cs="Arial"/>
        </w:rPr>
        <w:t xml:space="preserve"> </w:t>
      </w:r>
      <w:proofErr w:type="spellStart"/>
      <w:r w:rsidRPr="00DD511D">
        <w:rPr>
          <w:rFonts w:cs="Arial"/>
        </w:rPr>
        <w:t>English</w:t>
      </w:r>
      <w:proofErr w:type="spellEnd"/>
    </w:p>
    <w:p w:rsidR="002E3893" w:rsidRPr="00DD511D" w:rsidRDefault="002E3893">
      <w:pPr>
        <w:jc w:val="both"/>
        <w:rPr>
          <w:rFonts w:ascii="Arial" w:hAnsi="Arial" w:cs="Arial"/>
          <w:snapToGrid w:val="0"/>
        </w:rPr>
      </w:pPr>
      <w:proofErr w:type="spellStart"/>
      <w:r w:rsidRPr="00DD511D">
        <w:rPr>
          <w:rFonts w:ascii="Arial" w:hAnsi="Arial" w:cs="Arial"/>
          <w:snapToGrid w:val="0"/>
        </w:rPr>
        <w:t>Plain</w:t>
      </w:r>
      <w:proofErr w:type="spellEnd"/>
      <w:r w:rsidRPr="00DD511D">
        <w:rPr>
          <w:rFonts w:ascii="Arial" w:hAnsi="Arial" w:cs="Arial"/>
          <w:snapToGrid w:val="0"/>
        </w:rPr>
        <w:t xml:space="preserve"> </w:t>
      </w:r>
      <w:proofErr w:type="spellStart"/>
      <w:r w:rsidRPr="00DD511D">
        <w:rPr>
          <w:rFonts w:ascii="Arial" w:hAnsi="Arial" w:cs="Arial"/>
          <w:snapToGrid w:val="0"/>
        </w:rPr>
        <w:t>English</w:t>
      </w:r>
      <w:proofErr w:type="spellEnd"/>
      <w:r w:rsidRPr="00DD511D">
        <w:rPr>
          <w:rFonts w:ascii="Arial" w:hAnsi="Arial" w:cs="Arial"/>
          <w:snapToGrid w:val="0"/>
        </w:rPr>
        <w:t xml:space="preserve"> pozwala użytkownikowi Continuum - nawet początkującemu - na zaprogramowanie systemu przez niego samego. Możliwe jest tworzenie własnych procedur programowych, aby zbudować własny, unikalny standard sterowania systemami HVAC, ochroną budynku, alarmami, harmonogramami czasowymi itp.</w:t>
      </w:r>
    </w:p>
    <w:p w:rsidR="002E3893" w:rsidRPr="00DD511D" w:rsidRDefault="002E3893">
      <w:pPr>
        <w:ind w:left="360"/>
        <w:jc w:val="both"/>
        <w:rPr>
          <w:rFonts w:ascii="Arial" w:hAnsi="Arial" w:cs="Arial"/>
          <w:b/>
          <w:bCs/>
        </w:rPr>
      </w:pPr>
    </w:p>
    <w:p w:rsidR="00E80ED3" w:rsidRPr="00E80ED3" w:rsidRDefault="00E80ED3" w:rsidP="00E80ED3">
      <w:pPr>
        <w:pStyle w:val="Nagwek3"/>
        <w:numPr>
          <w:ilvl w:val="2"/>
          <w:numId w:val="22"/>
        </w:numPr>
        <w:tabs>
          <w:tab w:val="clear" w:pos="720"/>
          <w:tab w:val="num" w:pos="1713"/>
        </w:tabs>
        <w:autoSpaceDE/>
        <w:autoSpaceDN/>
        <w:rPr>
          <w:rFonts w:cs="Tahoma"/>
        </w:rPr>
      </w:pPr>
      <w:bookmarkStart w:id="44" w:name="_Toc196556561"/>
      <w:bookmarkStart w:id="45" w:name="_Toc322089742"/>
      <w:bookmarkStart w:id="46" w:name="_Toc72570213"/>
      <w:proofErr w:type="spellStart"/>
      <w:r w:rsidRPr="00E80ED3">
        <w:rPr>
          <w:rFonts w:cs="Tahoma"/>
        </w:rPr>
        <w:t>Integral</w:t>
      </w:r>
      <w:proofErr w:type="spellEnd"/>
      <w:r w:rsidRPr="00E80ED3">
        <w:rPr>
          <w:rFonts w:cs="Tahoma"/>
        </w:rPr>
        <w:t xml:space="preserve"> </w:t>
      </w:r>
      <w:proofErr w:type="spellStart"/>
      <w:r w:rsidRPr="00E80ED3">
        <w:rPr>
          <w:rFonts w:cs="Tahoma"/>
        </w:rPr>
        <w:t>DigitalSENTRY</w:t>
      </w:r>
      <w:bookmarkEnd w:id="44"/>
      <w:bookmarkEnd w:id="45"/>
      <w:proofErr w:type="spellEnd"/>
    </w:p>
    <w:p w:rsidR="00E80ED3" w:rsidRPr="00E80ED3" w:rsidRDefault="00E80ED3" w:rsidP="00E80ED3">
      <w:pPr>
        <w:jc w:val="both"/>
        <w:rPr>
          <w:rFonts w:ascii="Arial" w:hAnsi="Arial" w:cs="Arial"/>
          <w:snapToGrid w:val="0"/>
        </w:rPr>
      </w:pPr>
    </w:p>
    <w:p w:rsidR="00E80ED3" w:rsidRPr="00E80ED3" w:rsidRDefault="00E80ED3" w:rsidP="00E80ED3">
      <w:pPr>
        <w:ind w:firstLine="708"/>
        <w:jc w:val="both"/>
        <w:rPr>
          <w:rFonts w:ascii="Arial" w:hAnsi="Arial" w:cs="Arial"/>
        </w:rPr>
      </w:pPr>
      <w:bookmarkStart w:id="47" w:name="_Toc153295690"/>
      <w:r w:rsidRPr="00E80ED3">
        <w:rPr>
          <w:rFonts w:ascii="Arial" w:hAnsi="Arial" w:cs="Arial"/>
        </w:rPr>
        <w:t xml:space="preserve">Systemy DS. możemy administrować lokalnie jak i zdalnie  za pomocą kilku narzędzi, które udostępnia firma </w:t>
      </w:r>
      <w:proofErr w:type="spellStart"/>
      <w:r w:rsidRPr="00E80ED3">
        <w:rPr>
          <w:rFonts w:ascii="Arial" w:hAnsi="Arial" w:cs="Arial"/>
        </w:rPr>
        <w:t>Integral</w:t>
      </w:r>
      <w:proofErr w:type="spellEnd"/>
      <w:r w:rsidRPr="00E80ED3">
        <w:rPr>
          <w:rFonts w:ascii="Arial" w:hAnsi="Arial" w:cs="Arial"/>
        </w:rPr>
        <w:t xml:space="preserve">. Za pomocą tego oprogramowania </w:t>
      </w:r>
      <w:proofErr w:type="spellStart"/>
      <w:r w:rsidRPr="00E80ED3">
        <w:rPr>
          <w:rFonts w:ascii="Arial" w:hAnsi="Arial" w:cs="Arial"/>
        </w:rPr>
        <w:t>DigitalSentry</w:t>
      </w:r>
      <w:proofErr w:type="spellEnd"/>
      <w:r w:rsidRPr="00E80ED3">
        <w:rPr>
          <w:rFonts w:ascii="Arial" w:hAnsi="Arial" w:cs="Arial"/>
        </w:rPr>
        <w:t xml:space="preserve"> można połączyć się do wielu systemów DS jednocześnie.</w:t>
      </w:r>
    </w:p>
    <w:p w:rsidR="00E80ED3" w:rsidRPr="00E80ED3" w:rsidRDefault="00E80ED3" w:rsidP="00E80ED3">
      <w:pPr>
        <w:pStyle w:val="Tekstpodstawowy"/>
        <w:rPr>
          <w:szCs w:val="24"/>
        </w:rPr>
      </w:pPr>
      <w:proofErr w:type="spellStart"/>
      <w:r w:rsidRPr="00E80ED3">
        <w:rPr>
          <w:szCs w:val="24"/>
        </w:rPr>
        <w:lastRenderedPageBreak/>
        <w:t>DigitalSENTRY</w:t>
      </w:r>
      <w:proofErr w:type="spellEnd"/>
      <w:r w:rsidRPr="00E80ED3">
        <w:rPr>
          <w:szCs w:val="24"/>
        </w:rPr>
        <w:t xml:space="preserve"> 3.0 posiada nowy kreator konfiguracji, który krok po kroku prowadzi użytkownika poprzez poszczególne etapy. Istnieje możliwość tworzenia bibliotek zawierających pełną konfigurację systemu – gotowe do użycia w każdej chwili. Kreator </w:t>
      </w:r>
      <w:proofErr w:type="spellStart"/>
      <w:r w:rsidRPr="00E80ED3">
        <w:rPr>
          <w:szCs w:val="24"/>
        </w:rPr>
        <w:t>DSAdmin</w:t>
      </w:r>
      <w:proofErr w:type="spellEnd"/>
      <w:r w:rsidRPr="00E80ED3">
        <w:rPr>
          <w:szCs w:val="24"/>
        </w:rPr>
        <w:t xml:space="preserve"> </w:t>
      </w:r>
      <w:proofErr w:type="spellStart"/>
      <w:r w:rsidRPr="00E80ED3">
        <w:rPr>
          <w:szCs w:val="24"/>
        </w:rPr>
        <w:t>Wizard</w:t>
      </w:r>
      <w:proofErr w:type="spellEnd"/>
      <w:r w:rsidRPr="00E80ED3">
        <w:rPr>
          <w:szCs w:val="24"/>
        </w:rPr>
        <w:t xml:space="preserve"> jest uzupełnieniem standardowej wersji </w:t>
      </w:r>
      <w:proofErr w:type="spellStart"/>
      <w:r w:rsidRPr="00E80ED3">
        <w:rPr>
          <w:szCs w:val="24"/>
        </w:rPr>
        <w:t>DSAdmin</w:t>
      </w:r>
      <w:proofErr w:type="spellEnd"/>
      <w:r w:rsidRPr="00E80ED3">
        <w:rPr>
          <w:szCs w:val="24"/>
        </w:rPr>
        <w:t xml:space="preserve"> do konfiguracji systemu.</w:t>
      </w:r>
    </w:p>
    <w:p w:rsidR="00E80ED3" w:rsidRPr="00E80ED3" w:rsidRDefault="00E80ED3" w:rsidP="00E80ED3">
      <w:pPr>
        <w:ind w:firstLine="708"/>
        <w:jc w:val="both"/>
        <w:rPr>
          <w:rFonts w:ascii="Arial" w:hAnsi="Arial" w:cs="Arial"/>
        </w:rPr>
      </w:pPr>
      <w:r w:rsidRPr="00E80ED3">
        <w:rPr>
          <w:rFonts w:ascii="Arial" w:hAnsi="Arial" w:cs="Arial"/>
        </w:rPr>
        <w:t xml:space="preserve">Oprogramowanie to również ma możliwość łączenia się z wieloma systemami jednocześnie usprawniając konfiguracje dużych systemów CCTV  zbudowanych z kilku DS. </w:t>
      </w:r>
      <w:proofErr w:type="spellStart"/>
      <w:r w:rsidRPr="00E80ED3">
        <w:rPr>
          <w:rFonts w:ascii="Arial" w:hAnsi="Arial" w:cs="Arial"/>
        </w:rPr>
        <w:t>Enterprise</w:t>
      </w:r>
      <w:proofErr w:type="spellEnd"/>
      <w:r w:rsidRPr="00E80ED3">
        <w:rPr>
          <w:rFonts w:ascii="Arial" w:hAnsi="Arial" w:cs="Arial"/>
        </w:rPr>
        <w:t xml:space="preserve"> lub DS </w:t>
      </w:r>
      <w:proofErr w:type="spellStart"/>
      <w:r w:rsidRPr="00E80ED3">
        <w:rPr>
          <w:rFonts w:ascii="Arial" w:hAnsi="Arial" w:cs="Arial"/>
        </w:rPr>
        <w:t>XPress</w:t>
      </w:r>
      <w:proofErr w:type="spellEnd"/>
      <w:r w:rsidRPr="00E80ED3">
        <w:rPr>
          <w:rFonts w:ascii="Arial" w:hAnsi="Arial" w:cs="Arial"/>
        </w:rPr>
        <w:t xml:space="preserve">. Pozwala dodawać oraz konfigurować jednostki VAU, oraz kamery, tworzyć grupy kamer oraz strefy, ustalać harmonogram nagrywania. Dla każdej kamery z osobna można zdefiniować jakość nagrywanego obrazu dostępne są: niska, średnia, wysoka i bardzo wysoka jakość, oraz szybkość nagrywania. </w:t>
      </w:r>
    </w:p>
    <w:p w:rsidR="00E80ED3" w:rsidRPr="00E80ED3" w:rsidRDefault="00E80ED3" w:rsidP="00E80ED3">
      <w:pPr>
        <w:ind w:firstLine="708"/>
        <w:jc w:val="both"/>
        <w:rPr>
          <w:rFonts w:ascii="Arial" w:hAnsi="Arial" w:cs="Arial"/>
        </w:rPr>
      </w:pPr>
      <w:r w:rsidRPr="00E80ED3">
        <w:rPr>
          <w:rFonts w:ascii="Arial" w:hAnsi="Arial" w:cs="Arial"/>
        </w:rPr>
        <w:t>Klient ma również możliwość takiego skonfigurowania urządzenia aby w chwili alarmu wysłał wiadomość e – mail wraz z dołączonym clipem  video lub zdjęciem sytuacji alarmowej.</w:t>
      </w:r>
    </w:p>
    <w:p w:rsidR="00E80ED3" w:rsidRPr="00E80ED3" w:rsidRDefault="00E80ED3" w:rsidP="00E80ED3">
      <w:pPr>
        <w:jc w:val="both"/>
        <w:rPr>
          <w:rFonts w:ascii="Arial" w:hAnsi="Arial" w:cs="Arial"/>
        </w:rPr>
      </w:pPr>
      <w:r w:rsidRPr="00E80ED3">
        <w:rPr>
          <w:rFonts w:ascii="Arial" w:hAnsi="Arial" w:cs="Arial"/>
        </w:rPr>
        <w:t xml:space="preserve">Oprogramowanie </w:t>
      </w:r>
      <w:proofErr w:type="spellStart"/>
      <w:r w:rsidRPr="00E80ED3">
        <w:rPr>
          <w:rFonts w:ascii="Arial" w:hAnsi="Arial" w:cs="Arial"/>
        </w:rPr>
        <w:t>DigitalSentry</w:t>
      </w:r>
      <w:proofErr w:type="spellEnd"/>
      <w:r w:rsidRPr="00E80ED3">
        <w:rPr>
          <w:rFonts w:ascii="Arial" w:hAnsi="Arial" w:cs="Arial"/>
        </w:rPr>
        <w:t xml:space="preserve"> </w:t>
      </w:r>
      <w:proofErr w:type="spellStart"/>
      <w:r w:rsidRPr="00E80ED3">
        <w:rPr>
          <w:rFonts w:ascii="Arial" w:hAnsi="Arial" w:cs="Arial"/>
        </w:rPr>
        <w:t>Client</w:t>
      </w:r>
      <w:proofErr w:type="spellEnd"/>
      <w:r w:rsidRPr="00E80ED3">
        <w:rPr>
          <w:rFonts w:ascii="Arial" w:hAnsi="Arial" w:cs="Arial"/>
        </w:rPr>
        <w:t xml:space="preserve"> nie daje możliwości konfiguracyjnych systemu, za jego pomocą można monitorować obiekt w trybie rzeczywistym, wyszukiwać i przeglądać nagrane wideo. Posiada kilka konfiguracji okna wyświetlającego obraz (z 1 ,4,9 lub16 kamer), łatwo można wyświetlić w oknie obraz z konkretnej kamery wystarczy z zakładki kamery przeciągnąć kamerę która Cię interesuje do okna wyświetlającego. </w:t>
      </w:r>
    </w:p>
    <w:p w:rsidR="00E80ED3" w:rsidRPr="00E80ED3" w:rsidRDefault="00E80ED3" w:rsidP="00E80ED3">
      <w:pPr>
        <w:ind w:firstLine="708"/>
        <w:jc w:val="both"/>
        <w:rPr>
          <w:rFonts w:ascii="Arial" w:hAnsi="Arial" w:cs="Arial"/>
        </w:rPr>
      </w:pPr>
      <w:r w:rsidRPr="00E80ED3">
        <w:rPr>
          <w:rFonts w:ascii="Arial" w:hAnsi="Arial" w:cs="Arial"/>
        </w:rPr>
        <w:t xml:space="preserve">Także przeglądanie nagranego wideo jest niesłychanie łatwe. Z Opcją </w:t>
      </w:r>
      <w:proofErr w:type="spellStart"/>
      <w:r w:rsidRPr="00E80ED3">
        <w:rPr>
          <w:rFonts w:ascii="Arial" w:hAnsi="Arial" w:cs="Arial"/>
        </w:rPr>
        <w:t>Quick</w:t>
      </w:r>
      <w:proofErr w:type="spellEnd"/>
      <w:r w:rsidRPr="00E80ED3">
        <w:rPr>
          <w:rFonts w:ascii="Arial" w:hAnsi="Arial" w:cs="Arial"/>
        </w:rPr>
        <w:t xml:space="preserve"> </w:t>
      </w:r>
      <w:proofErr w:type="spellStart"/>
      <w:r w:rsidRPr="00E80ED3">
        <w:rPr>
          <w:rFonts w:ascii="Arial" w:hAnsi="Arial" w:cs="Arial"/>
        </w:rPr>
        <w:t>Review</w:t>
      </w:r>
      <w:proofErr w:type="spellEnd"/>
      <w:r w:rsidRPr="00E80ED3">
        <w:rPr>
          <w:rFonts w:ascii="Arial" w:hAnsi="Arial" w:cs="Arial"/>
        </w:rPr>
        <w:t xml:space="preserve"> wystarczy jedno kliknięcie myszą aby zobaczyć widok z wielu kamer jednocześnie. Opcja ta pozwala na oglądnięcie nagrań z ostatnich: 1, 5, 15, 30 lub 60 minut. </w:t>
      </w:r>
    </w:p>
    <w:p w:rsidR="00E80ED3" w:rsidRPr="00E80ED3" w:rsidRDefault="00E80ED3" w:rsidP="00E80ED3">
      <w:pPr>
        <w:jc w:val="both"/>
        <w:rPr>
          <w:rFonts w:ascii="Arial" w:hAnsi="Arial" w:cs="Arial"/>
        </w:rPr>
      </w:pPr>
    </w:p>
    <w:p w:rsidR="00E80ED3" w:rsidRPr="00E80ED3" w:rsidRDefault="00E80ED3" w:rsidP="00E80ED3">
      <w:pPr>
        <w:jc w:val="both"/>
        <w:rPr>
          <w:rFonts w:ascii="Arial" w:hAnsi="Arial" w:cs="Arial"/>
        </w:rPr>
      </w:pPr>
      <w:r w:rsidRPr="00E80ED3">
        <w:rPr>
          <w:rFonts w:ascii="Arial" w:hAnsi="Arial" w:cs="Arial"/>
          <w:noProof/>
        </w:rPr>
        <w:drawing>
          <wp:inline distT="0" distB="0" distL="0" distR="0">
            <wp:extent cx="2849880" cy="2078355"/>
            <wp:effectExtent l="19050" t="0" r="762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849880" cy="2078355"/>
                    </a:xfrm>
                    <a:prstGeom prst="rect">
                      <a:avLst/>
                    </a:prstGeom>
                    <a:noFill/>
                    <a:ln w="9525">
                      <a:noFill/>
                      <a:miter lim="800000"/>
                      <a:headEnd/>
                      <a:tailEnd/>
                    </a:ln>
                  </pic:spPr>
                </pic:pic>
              </a:graphicData>
            </a:graphic>
          </wp:inline>
        </w:drawing>
      </w:r>
    </w:p>
    <w:p w:rsidR="00E80ED3" w:rsidRPr="00E80ED3" w:rsidRDefault="00E80ED3" w:rsidP="00E80ED3">
      <w:pPr>
        <w:jc w:val="both"/>
        <w:rPr>
          <w:rFonts w:ascii="Arial" w:hAnsi="Arial" w:cs="Arial"/>
        </w:rPr>
      </w:pPr>
    </w:p>
    <w:p w:rsidR="00E80ED3" w:rsidRPr="00E80ED3" w:rsidRDefault="00E80ED3" w:rsidP="00E80ED3">
      <w:pPr>
        <w:ind w:firstLine="708"/>
        <w:jc w:val="both"/>
        <w:rPr>
          <w:rFonts w:ascii="Arial" w:hAnsi="Arial" w:cs="Arial"/>
        </w:rPr>
      </w:pPr>
      <w:r w:rsidRPr="00E80ED3">
        <w:rPr>
          <w:rFonts w:ascii="Arial" w:hAnsi="Arial" w:cs="Arial"/>
        </w:rPr>
        <w:t xml:space="preserve">Opcja umożliwiająca wyszukiwanie i przeglądanie nagrań wideo niezależnie gdzie one w systemie się znajdują jest oparta na prostym i intuicyjnym interfejsie graficznym. Interfejs zbudowany jest tak iż mamy dostęp do nagrań z całego tygodnia. Wystarczy wybrać odpowiednie kamery oraz oznaczyć na grafie myszką interesujące fragmenty nagrań i odtworzyć. Obraz z wszystkich kamer (do 16) będzie wyświetlany jednocześnie. Wybrane nagrania wideo można łatwo  wyeksportować do popularnych formatów graficznych Windows lub do pliku wykonywalnego. Jeżeli dane zostaną wyeksportowane do pliku wykonywalnego można je odtworzyć na dowolnym komputerze klasy PC bez dodatkowego oprogramowania typu </w:t>
      </w:r>
      <w:proofErr w:type="spellStart"/>
      <w:r w:rsidRPr="00E80ED3">
        <w:rPr>
          <w:rFonts w:ascii="Arial" w:hAnsi="Arial" w:cs="Arial"/>
        </w:rPr>
        <w:t>mediaplayer</w:t>
      </w:r>
      <w:proofErr w:type="spellEnd"/>
      <w:r w:rsidRPr="00E80ED3">
        <w:rPr>
          <w:rFonts w:ascii="Arial" w:hAnsi="Arial" w:cs="Arial"/>
        </w:rPr>
        <w:t xml:space="preserve">. </w:t>
      </w:r>
    </w:p>
    <w:p w:rsidR="00E80ED3" w:rsidRDefault="00E80ED3" w:rsidP="00E80ED3">
      <w:pPr>
        <w:ind w:firstLine="708"/>
        <w:jc w:val="both"/>
        <w:rPr>
          <w:rFonts w:ascii="Arial" w:hAnsi="Arial" w:cs="Arial"/>
        </w:rPr>
      </w:pPr>
      <w:r w:rsidRPr="00E80ED3">
        <w:rPr>
          <w:rFonts w:ascii="Arial" w:hAnsi="Arial" w:cs="Arial"/>
        </w:rPr>
        <w:lastRenderedPageBreak/>
        <w:t xml:space="preserve">Kolejnym narzędziem które daje dostęp do systemu DS jest DS. </w:t>
      </w:r>
      <w:proofErr w:type="spellStart"/>
      <w:r w:rsidRPr="00E80ED3">
        <w:rPr>
          <w:rFonts w:ascii="Arial" w:hAnsi="Arial" w:cs="Arial"/>
        </w:rPr>
        <w:t>ControlPoint</w:t>
      </w:r>
      <w:proofErr w:type="spellEnd"/>
      <w:r w:rsidRPr="00E80ED3">
        <w:rPr>
          <w:rFonts w:ascii="Arial" w:hAnsi="Arial" w:cs="Arial"/>
        </w:rPr>
        <w:t xml:space="preserve"> Ma podobną funkcjonalność jak </w:t>
      </w:r>
      <w:proofErr w:type="spellStart"/>
      <w:r w:rsidRPr="00E80ED3">
        <w:rPr>
          <w:rFonts w:ascii="Arial" w:hAnsi="Arial" w:cs="Arial"/>
        </w:rPr>
        <w:t>DigitalSENTRY</w:t>
      </w:r>
      <w:proofErr w:type="spellEnd"/>
      <w:r w:rsidRPr="00E80ED3">
        <w:rPr>
          <w:rFonts w:ascii="Arial" w:hAnsi="Arial" w:cs="Arial"/>
        </w:rPr>
        <w:t xml:space="preserve"> jest także bardzo łatwy i intuicyjny w obsłudze.  Nasuwa się więc pytanie po co używać kolejnej aplikacji jeżeli ma taką samą funkcjonalność. Otóż </w:t>
      </w:r>
      <w:proofErr w:type="spellStart"/>
      <w:r w:rsidRPr="00E80ED3">
        <w:rPr>
          <w:rFonts w:ascii="Arial" w:hAnsi="Arial" w:cs="Arial"/>
        </w:rPr>
        <w:t>ControlPoint</w:t>
      </w:r>
      <w:proofErr w:type="spellEnd"/>
      <w:r w:rsidRPr="00E80ED3">
        <w:rPr>
          <w:rFonts w:ascii="Arial" w:hAnsi="Arial" w:cs="Arial"/>
        </w:rPr>
        <w:t xml:space="preserve"> ma jedną bardzo ważną zaletę można go używać także do administracji innych systemów firmy </w:t>
      </w:r>
      <w:proofErr w:type="spellStart"/>
      <w:r w:rsidRPr="00E80ED3">
        <w:rPr>
          <w:rFonts w:ascii="Arial" w:hAnsi="Arial" w:cs="Arial"/>
        </w:rPr>
        <w:t>Integral</w:t>
      </w:r>
      <w:proofErr w:type="spellEnd"/>
      <w:r w:rsidRPr="00E80ED3">
        <w:rPr>
          <w:rFonts w:ascii="Arial" w:hAnsi="Arial" w:cs="Arial"/>
        </w:rPr>
        <w:t xml:space="preserve"> DVX, </w:t>
      </w:r>
      <w:proofErr w:type="spellStart"/>
      <w:r w:rsidRPr="00E80ED3">
        <w:rPr>
          <w:rFonts w:ascii="Arial" w:hAnsi="Arial" w:cs="Arial"/>
        </w:rPr>
        <w:t>DVXi</w:t>
      </w:r>
      <w:proofErr w:type="spellEnd"/>
      <w:r w:rsidRPr="00E80ED3">
        <w:rPr>
          <w:rFonts w:ascii="Arial" w:hAnsi="Arial" w:cs="Arial"/>
        </w:rPr>
        <w:t xml:space="preserve">, </w:t>
      </w:r>
      <w:proofErr w:type="spellStart"/>
      <w:r w:rsidRPr="00E80ED3">
        <w:rPr>
          <w:rFonts w:ascii="Arial" w:hAnsi="Arial" w:cs="Arial"/>
        </w:rPr>
        <w:t>DVXe</w:t>
      </w:r>
      <w:proofErr w:type="spellEnd"/>
      <w:r w:rsidRPr="00E80ED3">
        <w:rPr>
          <w:rFonts w:ascii="Arial" w:hAnsi="Arial" w:cs="Arial"/>
        </w:rPr>
        <w:t xml:space="preserve">. Jest to bardzo wygodne narzędzie dla klientów którzy mają w swoich obiektach różne rozwiązania firmy </w:t>
      </w:r>
      <w:proofErr w:type="spellStart"/>
      <w:r w:rsidRPr="00E80ED3">
        <w:rPr>
          <w:rFonts w:ascii="Arial" w:hAnsi="Arial" w:cs="Arial"/>
        </w:rPr>
        <w:t>Integral</w:t>
      </w:r>
      <w:proofErr w:type="spellEnd"/>
      <w:r w:rsidRPr="00E80ED3">
        <w:rPr>
          <w:rFonts w:ascii="Arial" w:hAnsi="Arial" w:cs="Arial"/>
        </w:rPr>
        <w:t xml:space="preserve">. </w:t>
      </w:r>
      <w:proofErr w:type="spellStart"/>
      <w:r w:rsidRPr="00E80ED3">
        <w:rPr>
          <w:rFonts w:ascii="Arial" w:hAnsi="Arial" w:cs="Arial"/>
        </w:rPr>
        <w:t>ControlPoint</w:t>
      </w:r>
      <w:proofErr w:type="spellEnd"/>
      <w:r w:rsidRPr="00E80ED3">
        <w:rPr>
          <w:rFonts w:ascii="Arial" w:hAnsi="Arial" w:cs="Arial"/>
        </w:rPr>
        <w:t xml:space="preserve">  umożliwia  obsługę wielu monitorów co pozwala na łatwiejszą obsługę dużego system CCTV.</w:t>
      </w:r>
    </w:p>
    <w:p w:rsidR="00E80ED3" w:rsidRPr="00E80ED3" w:rsidRDefault="00E80ED3" w:rsidP="00E80ED3">
      <w:pPr>
        <w:ind w:firstLine="708"/>
        <w:jc w:val="both"/>
        <w:rPr>
          <w:rFonts w:ascii="Arial" w:hAnsi="Arial" w:cs="Arial"/>
        </w:rPr>
      </w:pPr>
    </w:p>
    <w:p w:rsidR="002E3893" w:rsidRPr="00E80ED3" w:rsidRDefault="002E3893" w:rsidP="00E80ED3">
      <w:pPr>
        <w:pStyle w:val="AONagwek1"/>
      </w:pPr>
      <w:bookmarkStart w:id="48" w:name="_Toc322089743"/>
      <w:bookmarkEnd w:id="47"/>
      <w:r w:rsidRPr="00E80ED3">
        <w:t>Integracja podsystemów bezpieczeństwa  w ramach Lokalnego Centrum Nadzoru</w:t>
      </w:r>
      <w:bookmarkEnd w:id="46"/>
      <w:bookmarkEnd w:id="48"/>
    </w:p>
    <w:p w:rsidR="002E3893" w:rsidRPr="00DD511D" w:rsidRDefault="002E3893" w:rsidP="007F5A89">
      <w:pPr>
        <w:pStyle w:val="AONagwek2"/>
      </w:pPr>
      <w:bookmarkStart w:id="49" w:name="_Toc72570214"/>
      <w:bookmarkStart w:id="50" w:name="_Toc322089744"/>
      <w:r w:rsidRPr="00DD511D">
        <w:t>Opis funkcjonalny systemu.</w:t>
      </w:r>
      <w:bookmarkEnd w:id="49"/>
      <w:bookmarkEnd w:id="50"/>
    </w:p>
    <w:p w:rsidR="002E3893" w:rsidRPr="00DD511D" w:rsidRDefault="002E3893">
      <w:pPr>
        <w:rPr>
          <w:rFonts w:ascii="Arial" w:hAnsi="Arial" w:cs="Arial"/>
          <w:snapToGrid w:val="0"/>
        </w:rPr>
      </w:pPr>
    </w:p>
    <w:p w:rsidR="002E3893" w:rsidRPr="00DD511D" w:rsidRDefault="002E3893">
      <w:pPr>
        <w:jc w:val="both"/>
        <w:rPr>
          <w:rFonts w:ascii="Arial" w:hAnsi="Arial" w:cs="Arial"/>
        </w:rPr>
      </w:pPr>
      <w:r w:rsidRPr="00DD511D">
        <w:rPr>
          <w:rFonts w:ascii="Arial" w:hAnsi="Arial" w:cs="Arial"/>
        </w:rPr>
        <w:t>Zintegrowany system kompleksowego zabezpieczenia technicznego składa się z:</w:t>
      </w:r>
    </w:p>
    <w:p w:rsidR="007F5A89" w:rsidRPr="00DD511D" w:rsidRDefault="007F5A89">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 xml:space="preserve">1. Podsystemów lokalnych zabezpieczenia technicznego objętych oddzielnymi opracowaniami: </w:t>
      </w:r>
    </w:p>
    <w:p w:rsidR="002E3893" w:rsidRPr="00DD511D" w:rsidRDefault="002E3893">
      <w:pPr>
        <w:numPr>
          <w:ilvl w:val="0"/>
          <w:numId w:val="4"/>
        </w:numPr>
        <w:jc w:val="both"/>
        <w:rPr>
          <w:rFonts w:ascii="Arial" w:hAnsi="Arial" w:cs="Arial"/>
        </w:rPr>
      </w:pPr>
      <w:r w:rsidRPr="00DD511D">
        <w:rPr>
          <w:rFonts w:ascii="Arial" w:hAnsi="Arial" w:cs="Arial"/>
        </w:rPr>
        <w:t xml:space="preserve">systemu wykrywania pożaru SWP </w:t>
      </w:r>
    </w:p>
    <w:p w:rsidR="002E3893" w:rsidRPr="00DD511D" w:rsidRDefault="002E3893">
      <w:pPr>
        <w:numPr>
          <w:ilvl w:val="0"/>
          <w:numId w:val="4"/>
        </w:numPr>
        <w:jc w:val="both"/>
        <w:rPr>
          <w:rFonts w:ascii="Arial" w:hAnsi="Arial" w:cs="Arial"/>
        </w:rPr>
      </w:pPr>
      <w:r w:rsidRPr="00DD511D">
        <w:rPr>
          <w:rFonts w:ascii="Arial" w:hAnsi="Arial" w:cs="Arial"/>
        </w:rPr>
        <w:t xml:space="preserve">systemu sygnalizacji włamania i napadu </w:t>
      </w:r>
      <w:proofErr w:type="spellStart"/>
      <w:r w:rsidRPr="00DD511D">
        <w:rPr>
          <w:rFonts w:ascii="Arial" w:hAnsi="Arial" w:cs="Arial"/>
        </w:rPr>
        <w:t>SSWiN</w:t>
      </w:r>
      <w:proofErr w:type="spellEnd"/>
      <w:r w:rsidRPr="00DD511D">
        <w:rPr>
          <w:rFonts w:ascii="Arial" w:hAnsi="Arial" w:cs="Arial"/>
        </w:rPr>
        <w:t xml:space="preserve"> </w:t>
      </w:r>
    </w:p>
    <w:p w:rsidR="002E3893" w:rsidRPr="00DD511D" w:rsidRDefault="002E3893">
      <w:pPr>
        <w:numPr>
          <w:ilvl w:val="0"/>
          <w:numId w:val="4"/>
        </w:numPr>
        <w:jc w:val="both"/>
        <w:rPr>
          <w:rFonts w:ascii="Arial" w:hAnsi="Arial" w:cs="Arial"/>
        </w:rPr>
      </w:pPr>
      <w:r w:rsidRPr="00DD511D">
        <w:rPr>
          <w:rFonts w:ascii="Arial" w:hAnsi="Arial" w:cs="Arial"/>
        </w:rPr>
        <w:t xml:space="preserve">systemu kontroli dostępu SKD  </w:t>
      </w:r>
    </w:p>
    <w:p w:rsidR="002E3893" w:rsidRPr="00DD511D" w:rsidRDefault="002E3893">
      <w:pPr>
        <w:numPr>
          <w:ilvl w:val="0"/>
          <w:numId w:val="4"/>
        </w:numPr>
        <w:jc w:val="both"/>
        <w:rPr>
          <w:rFonts w:ascii="Arial" w:hAnsi="Arial" w:cs="Arial"/>
        </w:rPr>
      </w:pPr>
      <w:r w:rsidRPr="00DD511D">
        <w:rPr>
          <w:rFonts w:ascii="Arial" w:hAnsi="Arial" w:cs="Arial"/>
        </w:rPr>
        <w:t xml:space="preserve">systemu telewizji dozorowej SCTD  </w:t>
      </w:r>
    </w:p>
    <w:p w:rsidR="002E3893" w:rsidRPr="00DD511D" w:rsidRDefault="002E3893">
      <w:pPr>
        <w:pStyle w:val="Stopka"/>
        <w:numPr>
          <w:ilvl w:val="0"/>
          <w:numId w:val="9"/>
        </w:numPr>
        <w:jc w:val="both"/>
        <w:rPr>
          <w:rFonts w:ascii="Arial" w:hAnsi="Arial" w:cs="Arial"/>
        </w:rPr>
      </w:pPr>
      <w:r w:rsidRPr="00DD511D">
        <w:rPr>
          <w:rFonts w:ascii="Arial" w:hAnsi="Arial" w:cs="Arial"/>
        </w:rPr>
        <w:t xml:space="preserve">systemu integrującego w/w </w:t>
      </w:r>
      <w:proofErr w:type="spellStart"/>
      <w:r w:rsidRPr="00DD511D">
        <w:rPr>
          <w:rFonts w:ascii="Arial" w:hAnsi="Arial" w:cs="Arial"/>
        </w:rPr>
        <w:t>instalacje</w:t>
      </w:r>
      <w:proofErr w:type="spellEnd"/>
      <w:r w:rsidRPr="00DD511D">
        <w:rPr>
          <w:rFonts w:ascii="Arial" w:hAnsi="Arial" w:cs="Arial"/>
        </w:rPr>
        <w:t xml:space="preserve"> (Continuum - </w:t>
      </w:r>
      <w:proofErr w:type="spellStart"/>
      <w:r w:rsidRPr="00DD511D">
        <w:rPr>
          <w:rFonts w:ascii="Arial" w:hAnsi="Arial" w:cs="Arial"/>
        </w:rPr>
        <w:t>Andover</w:t>
      </w:r>
      <w:proofErr w:type="spellEnd"/>
      <w:r w:rsidRPr="00DD511D">
        <w:rPr>
          <w:rFonts w:ascii="Arial" w:hAnsi="Arial" w:cs="Arial"/>
        </w:rPr>
        <w:t xml:space="preserve"> Controls) będącego przedmiotem bieżącego opracowania.</w:t>
      </w:r>
    </w:p>
    <w:p w:rsidR="002E3893" w:rsidRPr="00DD511D" w:rsidRDefault="002E3893">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W zintegrowanym systemie zabezpieczeń technicznych rozróżnia się 2 rodzaje sprzężeń pomiędzy podsystemami zabezpieczeń:</w:t>
      </w:r>
    </w:p>
    <w:p w:rsidR="002E3893" w:rsidRPr="00DD511D" w:rsidRDefault="002E3893">
      <w:pPr>
        <w:numPr>
          <w:ilvl w:val="0"/>
          <w:numId w:val="7"/>
        </w:numPr>
        <w:jc w:val="both"/>
        <w:rPr>
          <w:rFonts w:ascii="Arial" w:hAnsi="Arial" w:cs="Arial"/>
        </w:rPr>
      </w:pPr>
      <w:r w:rsidRPr="00DD511D">
        <w:rPr>
          <w:rFonts w:ascii="Arial" w:hAnsi="Arial" w:cs="Arial"/>
        </w:rPr>
        <w:t>integracja sprzętowa podsystemów (poprzez wejścia/wyjścia dwustanowe) – lokalnie poza systemem integrującym,</w:t>
      </w:r>
    </w:p>
    <w:p w:rsidR="002E3893" w:rsidRPr="00DD511D" w:rsidRDefault="002E3893">
      <w:pPr>
        <w:numPr>
          <w:ilvl w:val="0"/>
          <w:numId w:val="8"/>
        </w:numPr>
        <w:jc w:val="both"/>
        <w:rPr>
          <w:rFonts w:ascii="Arial" w:hAnsi="Arial" w:cs="Arial"/>
        </w:rPr>
      </w:pPr>
      <w:r w:rsidRPr="00DD511D">
        <w:rPr>
          <w:rFonts w:ascii="Arial" w:hAnsi="Arial" w:cs="Arial"/>
        </w:rPr>
        <w:t>połączenie sprzętowe systemu SWP z systemem SKD (strefowe odblokowywanie nadzorowanych przejść w razie zaistnienia alarmu pożarowego),</w:t>
      </w:r>
    </w:p>
    <w:p w:rsidR="002E3893" w:rsidRPr="00DD511D" w:rsidRDefault="002E3893">
      <w:pPr>
        <w:numPr>
          <w:ilvl w:val="0"/>
          <w:numId w:val="8"/>
        </w:numPr>
        <w:jc w:val="both"/>
        <w:rPr>
          <w:rFonts w:ascii="Arial" w:hAnsi="Arial" w:cs="Arial"/>
        </w:rPr>
      </w:pPr>
      <w:r w:rsidRPr="00DD511D">
        <w:rPr>
          <w:rFonts w:ascii="Arial" w:hAnsi="Arial" w:cs="Arial"/>
        </w:rPr>
        <w:t xml:space="preserve">podłączenia pojedynczych, a istotnych z punktu widzenia ochrony obiektu sygnałów do wejść alarmowych systemu </w:t>
      </w:r>
      <w:proofErr w:type="spellStart"/>
      <w:r w:rsidRPr="00DD511D">
        <w:rPr>
          <w:rFonts w:ascii="Arial" w:hAnsi="Arial" w:cs="Arial"/>
        </w:rPr>
        <w:t>SSWiN</w:t>
      </w:r>
      <w:proofErr w:type="spellEnd"/>
      <w:r w:rsidRPr="00DD511D">
        <w:rPr>
          <w:rFonts w:ascii="Arial" w:hAnsi="Arial" w:cs="Arial"/>
        </w:rPr>
        <w:t xml:space="preserve"> w celu ich rejestracji i prezentacji w układzie systemu </w:t>
      </w:r>
      <w:proofErr w:type="spellStart"/>
      <w:r w:rsidRPr="00DD511D">
        <w:rPr>
          <w:rFonts w:ascii="Arial" w:hAnsi="Arial" w:cs="Arial"/>
        </w:rPr>
        <w:t>SSWiN</w:t>
      </w:r>
      <w:proofErr w:type="spellEnd"/>
      <w:r w:rsidRPr="00DD511D">
        <w:rPr>
          <w:rFonts w:ascii="Arial" w:hAnsi="Arial" w:cs="Arial"/>
        </w:rPr>
        <w:t>,</w:t>
      </w:r>
    </w:p>
    <w:p w:rsidR="002E3893" w:rsidRPr="00DD511D" w:rsidRDefault="002E3893">
      <w:pPr>
        <w:numPr>
          <w:ilvl w:val="0"/>
          <w:numId w:val="8"/>
        </w:numPr>
        <w:jc w:val="both"/>
        <w:rPr>
          <w:rFonts w:ascii="Arial" w:hAnsi="Arial" w:cs="Arial"/>
        </w:rPr>
      </w:pPr>
      <w:r w:rsidRPr="00DD511D">
        <w:rPr>
          <w:rFonts w:ascii="Arial" w:hAnsi="Arial" w:cs="Arial"/>
        </w:rPr>
        <w:t xml:space="preserve">integracja sprzętowa systemu </w:t>
      </w:r>
      <w:proofErr w:type="spellStart"/>
      <w:r w:rsidRPr="00DD511D">
        <w:rPr>
          <w:rFonts w:ascii="Arial" w:hAnsi="Arial" w:cs="Arial"/>
        </w:rPr>
        <w:t>SSWiN</w:t>
      </w:r>
      <w:proofErr w:type="spellEnd"/>
      <w:r w:rsidRPr="00DD511D">
        <w:rPr>
          <w:rFonts w:ascii="Arial" w:hAnsi="Arial" w:cs="Arial"/>
        </w:rPr>
        <w:t xml:space="preserve"> i SCTD poprzez wejścia/wyjścia dwustanowe poza systemem integrującym,</w:t>
      </w:r>
    </w:p>
    <w:p w:rsidR="002E3893" w:rsidRPr="00DD511D" w:rsidRDefault="002E3893">
      <w:pPr>
        <w:jc w:val="both"/>
        <w:rPr>
          <w:rFonts w:ascii="Arial" w:hAnsi="Arial" w:cs="Arial"/>
        </w:rPr>
      </w:pPr>
    </w:p>
    <w:p w:rsidR="002E3893" w:rsidRPr="00DD511D" w:rsidRDefault="002E3893">
      <w:pPr>
        <w:jc w:val="both"/>
        <w:rPr>
          <w:rFonts w:ascii="Arial" w:hAnsi="Arial" w:cs="Arial"/>
        </w:rPr>
      </w:pPr>
    </w:p>
    <w:p w:rsidR="002E3893" w:rsidRPr="00DD511D" w:rsidRDefault="002E3893">
      <w:pPr>
        <w:numPr>
          <w:ilvl w:val="0"/>
          <w:numId w:val="7"/>
        </w:numPr>
        <w:jc w:val="both"/>
        <w:rPr>
          <w:rFonts w:ascii="Arial" w:hAnsi="Arial" w:cs="Arial"/>
        </w:rPr>
      </w:pPr>
      <w:r w:rsidRPr="00DD511D">
        <w:rPr>
          <w:rFonts w:ascii="Arial" w:hAnsi="Arial" w:cs="Arial"/>
        </w:rPr>
        <w:t>rozbudowa pkt. (1)  z wykorzystaniem nadrzędnego systemu komputerowego (systemu integrującego) poprzez podłączenie podsystemów zabezpieczeń technicznych za pomocą łącz komunikacji szeregowej RS232/485 i/lub poprzez wejścia/wyjścia dwustanowe do jednego stanowiska zarządzającego.</w:t>
      </w:r>
    </w:p>
    <w:p w:rsidR="002E3893" w:rsidRPr="00DD511D" w:rsidRDefault="002E3893">
      <w:pPr>
        <w:pStyle w:val="Stopka"/>
        <w:jc w:val="both"/>
        <w:rPr>
          <w:rFonts w:ascii="Arial" w:hAnsi="Arial" w:cs="Arial"/>
        </w:rPr>
      </w:pPr>
    </w:p>
    <w:p w:rsidR="002E3893" w:rsidRPr="00DD511D" w:rsidRDefault="002E3893">
      <w:pPr>
        <w:jc w:val="both"/>
        <w:rPr>
          <w:rFonts w:ascii="Arial" w:hAnsi="Arial" w:cs="Arial"/>
        </w:rPr>
      </w:pPr>
      <w:r w:rsidRPr="00DD511D">
        <w:rPr>
          <w:rFonts w:ascii="Arial" w:hAnsi="Arial" w:cs="Arial"/>
        </w:rPr>
        <w:t xml:space="preserve">W/w połączenia umożliwiają sterowanie podłączonych systemów jak również akwizycję danych na temat ich stanu (dane o dużej szczegółowości). Odpowiednio wykonane oprogramowanie aplikacyjne na sterownikach i stanowisku operatorskim systemu integrującego umożliwia obsługę podsystemów zabezpieczeń technicznych w obiekcie w oparciu o jednolity interfejs graficzno-tekstowy. Funkcje systemu </w:t>
      </w:r>
      <w:r w:rsidRPr="00DD511D">
        <w:rPr>
          <w:rFonts w:ascii="Arial" w:hAnsi="Arial" w:cs="Arial"/>
        </w:rPr>
        <w:lastRenderedPageBreak/>
        <w:t xml:space="preserve">integrującego mogą być dowolnie zmieniane na drodze programowej. System ten na podstawie danych otrzymywanych z poszczególnych podsystemów umożliwia automatyczne sterowanie np. systemem SCTD, </w:t>
      </w:r>
      <w:proofErr w:type="spellStart"/>
      <w:r w:rsidRPr="00DD511D">
        <w:rPr>
          <w:rFonts w:ascii="Arial" w:hAnsi="Arial" w:cs="Arial"/>
        </w:rPr>
        <w:t>SSWiN</w:t>
      </w:r>
      <w:proofErr w:type="spellEnd"/>
      <w:r w:rsidRPr="00DD511D">
        <w:rPr>
          <w:rFonts w:ascii="Arial" w:hAnsi="Arial" w:cs="Arial"/>
        </w:rPr>
        <w:t>, monitorowanie systemów SSP, SKD jak również podłączenie. Wykonanie systemu nadrzędnego w oparciu o komunikację szeregową minimalizuje okablowanie i ilość modułów wykonawczych (moduły alarmowe, przekaźnikowe) oraz umożliwia przekazywanie praktycznie nieograniczonej liczby sygnałów. W systemie tym gromadzą się informacje ze wszystkich podsystemów zabezpieczeń elektronicznych.</w:t>
      </w:r>
    </w:p>
    <w:p w:rsidR="002E3893" w:rsidRPr="00DD511D" w:rsidRDefault="002E3893">
      <w:pPr>
        <w:pStyle w:val="Nagwek"/>
        <w:jc w:val="both"/>
        <w:rPr>
          <w:rFonts w:ascii="Arial" w:hAnsi="Arial" w:cs="Arial"/>
        </w:rPr>
      </w:pPr>
    </w:p>
    <w:p w:rsidR="002E3893" w:rsidRPr="00DD511D" w:rsidRDefault="007F5A89">
      <w:pPr>
        <w:jc w:val="both"/>
        <w:rPr>
          <w:rFonts w:ascii="Arial" w:hAnsi="Arial" w:cs="Arial"/>
        </w:rPr>
      </w:pPr>
      <w:r w:rsidRPr="00DD511D">
        <w:rPr>
          <w:rFonts w:ascii="Arial" w:hAnsi="Arial" w:cs="Arial"/>
        </w:rPr>
        <w:t>Sterowniki CX</w:t>
      </w:r>
      <w:r w:rsidR="002E3893" w:rsidRPr="00DD511D">
        <w:rPr>
          <w:rFonts w:ascii="Arial" w:hAnsi="Arial" w:cs="Arial"/>
        </w:rPr>
        <w:t xml:space="preserve"> komunikują się z podsystemami lokalnymi łączami szeregowymi RS232 za pośrednictwem modułów komunikacyjnych oraz za pomocą modułów wejść/wyjść dwustanowych typu DM20. System będzie współpracować z nadrzędnym stanowiskiem centralnego monitoringu poprzez łącza komunikacyjne pracujące w oparciu o protokół TCP/IP.</w:t>
      </w:r>
    </w:p>
    <w:p w:rsidR="002E3893" w:rsidRPr="00DD511D" w:rsidRDefault="002E3893">
      <w:pPr>
        <w:jc w:val="both"/>
        <w:rPr>
          <w:rFonts w:ascii="Arial" w:hAnsi="Arial" w:cs="Arial"/>
        </w:rPr>
      </w:pPr>
      <w:r w:rsidRPr="00DD511D">
        <w:rPr>
          <w:rFonts w:ascii="Arial" w:hAnsi="Arial" w:cs="Arial"/>
        </w:rPr>
        <w:t xml:space="preserve">Sposób podłączenia podsystemów zabezpieczenia technicznego do systemu integrującego: </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System Sygnalizacji Włamania i Napadu (centrala GALAXY) - komunikacja RS232 pomiędzy portem COM1 sterownika CPU2, a modułem komunikacyjnego E054 centrali  GALAXY za pośrednictwem modułu interfejsowego INT3 i modułu izolacji RS232/RS232 IS3,</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 xml:space="preserve">System Wykrywania Pożaru - komunikacja RS232 pomiędzy portem COM1 sterownika CPU1, a modułem komunikacyjnym centrali pożarowej za pośrednictwem modułu izolacji RS232/RS232 IS1, </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System Kontroli Dostępu – Komunikacja systemowa poprzez magistralę ACCLON,</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Syst</w:t>
      </w:r>
      <w:r w:rsidR="000B736F" w:rsidRPr="00DD511D">
        <w:rPr>
          <w:rFonts w:ascii="Arial" w:hAnsi="Arial" w:cs="Arial"/>
        </w:rPr>
        <w:t>em SCTD (Rejestrator cyfrowy</w:t>
      </w:r>
      <w:r w:rsidRPr="00DD511D">
        <w:rPr>
          <w:rFonts w:ascii="Arial" w:hAnsi="Arial" w:cs="Arial"/>
        </w:rPr>
        <w:t>) -  komunikacja poprzez oprogram</w:t>
      </w:r>
      <w:r w:rsidR="000B736F" w:rsidRPr="00DD511D">
        <w:rPr>
          <w:rFonts w:ascii="Arial" w:hAnsi="Arial" w:cs="Arial"/>
        </w:rPr>
        <w:t>owanie rejestratora</w:t>
      </w:r>
      <w:r w:rsidRPr="00DD511D">
        <w:rPr>
          <w:rFonts w:ascii="Arial" w:hAnsi="Arial" w:cs="Arial"/>
        </w:rPr>
        <w:t>.</w:t>
      </w:r>
    </w:p>
    <w:p w:rsidR="002E3893" w:rsidRPr="00DD511D" w:rsidRDefault="002E3893">
      <w:pPr>
        <w:rPr>
          <w:rFonts w:ascii="Arial" w:hAnsi="Arial" w:cs="Arial"/>
        </w:rPr>
      </w:pPr>
    </w:p>
    <w:p w:rsidR="002E3893" w:rsidRPr="00DD511D" w:rsidRDefault="002E3893" w:rsidP="007F5A89">
      <w:pPr>
        <w:pStyle w:val="AONagwek2"/>
      </w:pPr>
      <w:bookmarkStart w:id="51" w:name="_Toc72570215"/>
      <w:bookmarkStart w:id="52" w:name="_Toc322089745"/>
      <w:r w:rsidRPr="00DD511D">
        <w:t>Oprogramowanie systemu.</w:t>
      </w:r>
      <w:bookmarkEnd w:id="51"/>
      <w:bookmarkEnd w:id="52"/>
    </w:p>
    <w:p w:rsidR="002E3893" w:rsidRPr="00DD511D" w:rsidRDefault="002E3893">
      <w:pPr>
        <w:rPr>
          <w:rFonts w:ascii="Arial" w:hAnsi="Arial" w:cs="Arial"/>
        </w:rPr>
      </w:pPr>
    </w:p>
    <w:p w:rsidR="002E3893" w:rsidRPr="00DD511D" w:rsidRDefault="002E3893">
      <w:pPr>
        <w:jc w:val="both"/>
        <w:rPr>
          <w:rFonts w:ascii="Arial" w:hAnsi="Arial" w:cs="Arial"/>
        </w:rPr>
      </w:pPr>
      <w:r w:rsidRPr="00DD511D">
        <w:rPr>
          <w:rFonts w:ascii="Arial" w:hAnsi="Arial" w:cs="Arial"/>
        </w:rPr>
        <w:t xml:space="preserve">System integrujący swoje funkcje użytkowe realizuje za pomocą oprogramowania aplikacyjnego przygotowanego w środowisku systemu Continuum </w:t>
      </w:r>
      <w:proofErr w:type="spellStart"/>
      <w:r w:rsidRPr="00DD511D">
        <w:rPr>
          <w:rFonts w:ascii="Arial" w:hAnsi="Arial" w:cs="Arial"/>
        </w:rPr>
        <w:t>Cyberstation</w:t>
      </w:r>
      <w:proofErr w:type="spellEnd"/>
      <w:r w:rsidRPr="00DD511D">
        <w:rPr>
          <w:rFonts w:ascii="Arial" w:hAnsi="Arial" w:cs="Arial"/>
        </w:rPr>
        <w:t xml:space="preserve"> oraz oprogramowania aplikacyjnego pr</w:t>
      </w:r>
      <w:r w:rsidR="007F5A89" w:rsidRPr="00DD511D">
        <w:rPr>
          <w:rFonts w:ascii="Arial" w:hAnsi="Arial" w:cs="Arial"/>
        </w:rPr>
        <w:t>acującego na sterownikach CX</w:t>
      </w:r>
      <w:r w:rsidRPr="00DD511D">
        <w:rPr>
          <w:rFonts w:ascii="Arial" w:hAnsi="Arial" w:cs="Arial"/>
        </w:rPr>
        <w:t>. Oprogramowanie to zapewnia szybką lokalizację źródła zagrożenia niezależnie od systemu w którym zdarzenie zostało wygenerowane.</w:t>
      </w:r>
    </w:p>
    <w:p w:rsidR="002E3893" w:rsidRPr="00DD511D" w:rsidRDefault="002E3893">
      <w:pPr>
        <w:pStyle w:val="Nagwek"/>
        <w:jc w:val="both"/>
        <w:rPr>
          <w:rFonts w:ascii="Arial" w:hAnsi="Arial" w:cs="Arial"/>
          <w:bCs/>
          <w:iCs/>
        </w:rPr>
      </w:pPr>
    </w:p>
    <w:p w:rsidR="002E3893" w:rsidRPr="00DD511D" w:rsidRDefault="002E3893">
      <w:pPr>
        <w:jc w:val="both"/>
        <w:rPr>
          <w:rFonts w:ascii="Arial" w:hAnsi="Arial" w:cs="Arial"/>
          <w:b/>
          <w:i/>
        </w:rPr>
      </w:pPr>
      <w:r w:rsidRPr="00DD511D">
        <w:rPr>
          <w:rFonts w:ascii="Arial" w:hAnsi="Arial" w:cs="Arial"/>
          <w:b/>
          <w:i/>
        </w:rPr>
        <w:t>Wykonawca zrealizuje oprogramowanie zarządzające systemami zabezpieczeń technicznych poprzez:</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wykonanie modyfikacji standardowych driverów komunikacyjnych (</w:t>
      </w:r>
      <w:proofErr w:type="spellStart"/>
      <w:r w:rsidRPr="00DD511D">
        <w:rPr>
          <w:rFonts w:ascii="Arial" w:hAnsi="Arial" w:cs="Arial"/>
        </w:rPr>
        <w:t>PlainEnglish</w:t>
      </w:r>
      <w:proofErr w:type="spellEnd"/>
      <w:r w:rsidRPr="00DD511D">
        <w:rPr>
          <w:rFonts w:ascii="Arial" w:hAnsi="Arial" w:cs="Arial"/>
        </w:rPr>
        <w:t xml:space="preserve"> driver) do urządzeń zgodnie potrzebami wynikającymi z konfiguracji integrowanych systemów zabezpieczeń,</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wprowadzenie grafik obrazujących rzuty poszczególnych kondygnacji wraz z naniesionymi aktywnymi symbolami graficznymi elementów podłączonych podsystemów tj. czujek pożarowych, przycisków ROP, czujek włamaniowych, przycisków napadowych, manipulatorów szyfrowych, drzwi, czytników, kamer, kontrolerów, czujników krańcowych itd. –  stan poszczególnych elementów (stref, urządzeń, pomieszczeń itd.) rozróżniany jest poprzez kolor, kształt, animację,</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lastRenderedPageBreak/>
        <w:t>wykonanie oprogramowania wiążącego dane otrzymywane z driverów komunikacyjnych z poszczególnymi elementami aktywnymi naniesionymi na grafiki,</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wykonanie oprogramowania wiążącego dane wysyłane ze środowiska operatorskiego poprzez drivery komunikacyjne do podłączonych do systemu urządzeń (np. sterowanie kamerami, uzbrajanie/rozbrajanie stref itd.),</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zdefiniowanie alarmów, wykonanie oprogramowania sterującego środowiskiem graficznym użytkownika w razie zaistnienia alarmu zagrożeniowego,</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wykonanie oprogramowania sterującego elementami (bramy, szlaban, sygnalizator) na podstawie wytycznych zawartych w projekcie systemu kontroli dostępu.</w:t>
      </w:r>
    </w:p>
    <w:p w:rsidR="002E3893" w:rsidRPr="00DD511D" w:rsidRDefault="002E3893">
      <w:pPr>
        <w:pStyle w:val="Nagwek"/>
        <w:rPr>
          <w:rFonts w:ascii="Arial" w:hAnsi="Arial" w:cs="Arial"/>
          <w:bCs/>
          <w:iCs/>
        </w:rPr>
      </w:pPr>
    </w:p>
    <w:p w:rsidR="002E3893" w:rsidRPr="00DD511D" w:rsidRDefault="002E3893">
      <w:pPr>
        <w:jc w:val="both"/>
        <w:rPr>
          <w:rFonts w:ascii="Arial" w:hAnsi="Arial" w:cs="Arial"/>
          <w:b/>
          <w:i/>
        </w:rPr>
      </w:pPr>
      <w:r w:rsidRPr="00DD511D">
        <w:rPr>
          <w:rFonts w:ascii="Arial" w:hAnsi="Arial" w:cs="Arial"/>
          <w:b/>
          <w:i/>
        </w:rPr>
        <w:t>Współpraca  systemu SCTD z systemem integrującym:</w:t>
      </w:r>
    </w:p>
    <w:p w:rsidR="002E3893" w:rsidRPr="00DD511D" w:rsidRDefault="002E3893">
      <w:pPr>
        <w:numPr>
          <w:ilvl w:val="0"/>
          <w:numId w:val="5"/>
        </w:numPr>
        <w:tabs>
          <w:tab w:val="clear" w:pos="927"/>
          <w:tab w:val="num" w:pos="1080"/>
        </w:tabs>
        <w:ind w:left="1080" w:hanging="513"/>
        <w:jc w:val="both"/>
        <w:rPr>
          <w:rFonts w:ascii="Arial" w:hAnsi="Arial" w:cs="Arial"/>
        </w:rPr>
      </w:pPr>
      <w:r w:rsidRPr="00DD511D">
        <w:rPr>
          <w:rFonts w:ascii="Arial" w:hAnsi="Arial" w:cs="Arial"/>
        </w:rPr>
        <w:t>system SCTD będzie sterowany i monitorowany przez system integrujący</w:t>
      </w:r>
    </w:p>
    <w:p w:rsidR="002E3893" w:rsidRPr="00DD511D" w:rsidRDefault="002E3893">
      <w:pPr>
        <w:tabs>
          <w:tab w:val="num" w:pos="1080"/>
        </w:tabs>
        <w:ind w:left="1080" w:hanging="513"/>
        <w:jc w:val="both"/>
        <w:rPr>
          <w:rFonts w:ascii="Arial" w:hAnsi="Arial" w:cs="Arial"/>
        </w:rPr>
      </w:pPr>
      <w:r w:rsidRPr="00DD511D">
        <w:rPr>
          <w:rFonts w:ascii="Arial" w:hAnsi="Arial" w:cs="Arial"/>
        </w:rPr>
        <w:t>SCTD-sterowanie w normalnym trybie pracy:</w:t>
      </w:r>
    </w:p>
    <w:p w:rsidR="002E3893" w:rsidRPr="00DD511D" w:rsidRDefault="002E3893">
      <w:pPr>
        <w:numPr>
          <w:ilvl w:val="0"/>
          <w:numId w:val="5"/>
        </w:numPr>
        <w:tabs>
          <w:tab w:val="clear" w:pos="927"/>
          <w:tab w:val="num" w:pos="1080"/>
        </w:tabs>
        <w:ind w:left="1080" w:hanging="513"/>
        <w:jc w:val="both"/>
        <w:rPr>
          <w:rFonts w:ascii="Arial" w:hAnsi="Arial" w:cs="Arial"/>
        </w:rPr>
      </w:pPr>
      <w:r w:rsidRPr="00DD511D">
        <w:rPr>
          <w:rFonts w:ascii="Arial" w:hAnsi="Arial" w:cs="Arial"/>
        </w:rPr>
        <w:t>poszczególne kamery zostaną naniesione na grafiki obrazujące rzuty poszczególnych kondygnacji i terenu,</w:t>
      </w:r>
    </w:p>
    <w:p w:rsidR="002E3893" w:rsidRPr="00DD511D" w:rsidRDefault="002E3893">
      <w:pPr>
        <w:numPr>
          <w:ilvl w:val="0"/>
          <w:numId w:val="5"/>
        </w:numPr>
        <w:tabs>
          <w:tab w:val="clear" w:pos="927"/>
          <w:tab w:val="num" w:pos="1080"/>
        </w:tabs>
        <w:ind w:left="1080" w:hanging="513"/>
        <w:jc w:val="both"/>
        <w:rPr>
          <w:rFonts w:ascii="Arial" w:hAnsi="Arial" w:cs="Arial"/>
        </w:rPr>
      </w:pPr>
      <w:r w:rsidRPr="00DD511D">
        <w:rPr>
          <w:rFonts w:ascii="Arial" w:hAnsi="Arial" w:cs="Arial"/>
        </w:rPr>
        <w:t>użytkownik będzie sterować wyświetlaniem obrazów z kamer poprzez kliknięcie myszką na piktogramie kamery naniesionej na rzuty pięter,</w:t>
      </w:r>
    </w:p>
    <w:p w:rsidR="002E3893" w:rsidRPr="00DD511D" w:rsidRDefault="002E3893">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SCTD-sterowanie w razie alarmu zagrożeniowego:</w:t>
      </w:r>
    </w:p>
    <w:p w:rsidR="002E3893" w:rsidRPr="00DD511D" w:rsidRDefault="002E3893">
      <w:pPr>
        <w:jc w:val="both"/>
        <w:rPr>
          <w:rFonts w:ascii="Arial" w:hAnsi="Arial" w:cs="Arial"/>
        </w:rPr>
      </w:pPr>
    </w:p>
    <w:p w:rsidR="002E3893" w:rsidRPr="00DD511D" w:rsidRDefault="002E3893">
      <w:pPr>
        <w:numPr>
          <w:ilvl w:val="0"/>
          <w:numId w:val="5"/>
        </w:numPr>
        <w:jc w:val="both"/>
        <w:rPr>
          <w:rFonts w:ascii="Arial" w:hAnsi="Arial" w:cs="Arial"/>
          <w:b/>
          <w:i/>
        </w:rPr>
      </w:pPr>
      <w:r w:rsidRPr="00DD511D">
        <w:rPr>
          <w:rFonts w:ascii="Arial" w:hAnsi="Arial" w:cs="Arial"/>
        </w:rPr>
        <w:t>automatycznie sterowanie SCTD w powiązaniu z systemem SKD (wyświetlenie obrazu z najbliższej kamery przy zaistnieniu alarmu FORSOWANIE DRZWI),</w:t>
      </w:r>
    </w:p>
    <w:p w:rsidR="002E3893" w:rsidRPr="00DD511D" w:rsidRDefault="002E3893">
      <w:pPr>
        <w:numPr>
          <w:ilvl w:val="0"/>
          <w:numId w:val="5"/>
        </w:numPr>
        <w:jc w:val="both"/>
        <w:rPr>
          <w:rFonts w:ascii="Arial" w:hAnsi="Arial" w:cs="Arial"/>
          <w:b/>
          <w:i/>
        </w:rPr>
      </w:pPr>
      <w:r w:rsidRPr="00DD511D">
        <w:rPr>
          <w:rFonts w:ascii="Arial" w:hAnsi="Arial" w:cs="Arial"/>
        </w:rPr>
        <w:t>podstawowe funkcje sterowania i zmiany trybów pracy systemu SCTD na skutek alarmów zagrożeniowych generowanych w systemie SSWIN,</w:t>
      </w:r>
    </w:p>
    <w:p w:rsidR="002E3893" w:rsidRPr="00DD511D" w:rsidRDefault="002E3893">
      <w:pPr>
        <w:numPr>
          <w:ilvl w:val="0"/>
          <w:numId w:val="5"/>
        </w:numPr>
        <w:jc w:val="both"/>
        <w:rPr>
          <w:rFonts w:ascii="Arial" w:hAnsi="Arial" w:cs="Arial"/>
        </w:rPr>
      </w:pPr>
      <w:r w:rsidRPr="00DD511D">
        <w:rPr>
          <w:rFonts w:ascii="Arial" w:hAnsi="Arial" w:cs="Arial"/>
        </w:rPr>
        <w:t>automatycznie sterowanie SCTD w powiązaniu z systemem SWP</w:t>
      </w:r>
      <w:r w:rsidR="007F5A89" w:rsidRPr="00DD511D">
        <w:rPr>
          <w:rFonts w:ascii="Arial" w:hAnsi="Arial" w:cs="Arial"/>
        </w:rPr>
        <w:t xml:space="preserve"> </w:t>
      </w:r>
      <w:r w:rsidRPr="00DD511D">
        <w:rPr>
          <w:rFonts w:ascii="Arial" w:hAnsi="Arial" w:cs="Arial"/>
        </w:rPr>
        <w:t>(wyświetlenie wszystkich kamer ze strefy w której zaistniał alarm pożarowy).</w:t>
      </w:r>
    </w:p>
    <w:p w:rsidR="002E3893" w:rsidRPr="00DD511D" w:rsidRDefault="002E3893">
      <w:pPr>
        <w:rPr>
          <w:rFonts w:ascii="Arial" w:hAnsi="Arial" w:cs="Arial"/>
          <w:b/>
          <w:i/>
        </w:rPr>
      </w:pPr>
    </w:p>
    <w:p w:rsidR="002E3893" w:rsidRPr="00DD511D" w:rsidRDefault="002E3893">
      <w:pPr>
        <w:jc w:val="both"/>
        <w:rPr>
          <w:rFonts w:ascii="Arial" w:hAnsi="Arial" w:cs="Arial"/>
          <w:b/>
          <w:i/>
        </w:rPr>
      </w:pPr>
      <w:r w:rsidRPr="00DD511D">
        <w:rPr>
          <w:rFonts w:ascii="Arial" w:hAnsi="Arial" w:cs="Arial"/>
          <w:b/>
          <w:i/>
        </w:rPr>
        <w:t xml:space="preserve">Współpraca systemu </w:t>
      </w:r>
      <w:proofErr w:type="spellStart"/>
      <w:r w:rsidRPr="00DD511D">
        <w:rPr>
          <w:rFonts w:ascii="Arial" w:hAnsi="Arial" w:cs="Arial"/>
          <w:b/>
          <w:i/>
        </w:rPr>
        <w:t>SSWiN</w:t>
      </w:r>
      <w:proofErr w:type="spellEnd"/>
      <w:r w:rsidRPr="00DD511D">
        <w:rPr>
          <w:rFonts w:ascii="Arial" w:hAnsi="Arial" w:cs="Arial"/>
          <w:b/>
          <w:i/>
        </w:rPr>
        <w:t xml:space="preserve"> z systemem integrującym:</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 xml:space="preserve">system </w:t>
      </w:r>
      <w:proofErr w:type="spellStart"/>
      <w:r w:rsidRPr="00DD511D">
        <w:rPr>
          <w:rFonts w:ascii="Arial" w:hAnsi="Arial" w:cs="Arial"/>
        </w:rPr>
        <w:t>SSWiN</w:t>
      </w:r>
      <w:proofErr w:type="spellEnd"/>
      <w:r w:rsidRPr="00DD511D">
        <w:rPr>
          <w:rFonts w:ascii="Arial" w:hAnsi="Arial" w:cs="Arial"/>
        </w:rPr>
        <w:t xml:space="preserve"> będzie monitorowany i zarządzany przez system integrujący,</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 xml:space="preserve">poszczególne elementy systemu: czujki, czujniki krańcowe, urządzenia nadzorowane przez system </w:t>
      </w:r>
      <w:proofErr w:type="spellStart"/>
      <w:r w:rsidRPr="00DD511D">
        <w:rPr>
          <w:rFonts w:ascii="Arial" w:hAnsi="Arial" w:cs="Arial"/>
        </w:rPr>
        <w:t>SSWiN</w:t>
      </w:r>
      <w:proofErr w:type="spellEnd"/>
      <w:r w:rsidRPr="00DD511D">
        <w:rPr>
          <w:rFonts w:ascii="Arial" w:hAnsi="Arial" w:cs="Arial"/>
        </w:rPr>
        <w:t xml:space="preserve"> zostaną naniesione na grafiki obrazujące rzuty poszczególnych kondygnacji,</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wykonany zostanie panel synoptyczny obrazujący zbiorcze zestawienie stanu stref .</w:t>
      </w:r>
    </w:p>
    <w:p w:rsidR="002E3893" w:rsidRPr="00DD511D" w:rsidRDefault="002E3893">
      <w:pPr>
        <w:ind w:left="567"/>
        <w:rPr>
          <w:rFonts w:ascii="Arial" w:hAnsi="Arial" w:cs="Arial"/>
        </w:rPr>
      </w:pPr>
    </w:p>
    <w:p w:rsidR="002E3893" w:rsidRPr="00DD511D" w:rsidRDefault="002E3893">
      <w:pPr>
        <w:jc w:val="both"/>
        <w:rPr>
          <w:rFonts w:ascii="Arial" w:hAnsi="Arial" w:cs="Arial"/>
          <w:b/>
          <w:i/>
        </w:rPr>
      </w:pPr>
      <w:r w:rsidRPr="00DD511D">
        <w:rPr>
          <w:rFonts w:ascii="Arial" w:hAnsi="Arial" w:cs="Arial"/>
          <w:b/>
          <w:i/>
        </w:rPr>
        <w:t>Współpraca systemu SKD z systemem integrującym:</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system SKD będzie monitorowany przez system integrujący i sterowany w zakresie obsługi elementów,</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poszczególne elementy systemu: drzwi, czytniki, szlabany zostaną naniesione na grafiki obrazujące rzuty poszczególnych kondygnacji,</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na podstawie sygnałów z systemu SKD istnieć będzie możliwość wysterowania alarmowego systemu SCTD (funkcja konfigurowalna przez użytkownika),</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stan poszczególnych elementów generujących alarmy techniczne tj. moduły drzwiowe, kontrolery SKD zostanie zobrazowany na zbiorczym panelu synoptycznym.</w:t>
      </w:r>
    </w:p>
    <w:p w:rsidR="002E3893" w:rsidRPr="00DD511D" w:rsidRDefault="002E3893">
      <w:pPr>
        <w:ind w:left="567"/>
        <w:jc w:val="both"/>
        <w:rPr>
          <w:rFonts w:ascii="Arial" w:hAnsi="Arial" w:cs="Arial"/>
        </w:rPr>
      </w:pPr>
    </w:p>
    <w:p w:rsidR="002E3893" w:rsidRPr="00DD511D" w:rsidRDefault="002E3893">
      <w:pPr>
        <w:jc w:val="both"/>
        <w:rPr>
          <w:rFonts w:ascii="Arial" w:hAnsi="Arial" w:cs="Arial"/>
          <w:b/>
          <w:i/>
        </w:rPr>
      </w:pPr>
      <w:r w:rsidRPr="00DD511D">
        <w:rPr>
          <w:rFonts w:ascii="Arial" w:hAnsi="Arial" w:cs="Arial"/>
          <w:b/>
          <w:i/>
        </w:rPr>
        <w:t>Współpraca systemu SWP z systemem integrującym:</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system SWP będzie monitorowany przez system integrujący,</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poszczególne elementy systemu: czujki pożarowe, przyciski ROP zostaną naniesione na grafiki obrazujące rzuty poszczególnych kondygnacji obiektu,</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na podstawie sygnałów z systemu SWP istnieć będzie możliwość wysterowania alarmowego systemu SCTD (funkcja konfigurowalna przez użytkownika),</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stan poszczególnych elementów generujących alarmy techniczne tj. centrala, pętle zobrazowany zostanie na zbiorczym panelu synoptycznym,</w:t>
      </w:r>
    </w:p>
    <w:p w:rsidR="002E3893" w:rsidRPr="00DD511D" w:rsidRDefault="002E3893">
      <w:pPr>
        <w:numPr>
          <w:ilvl w:val="0"/>
          <w:numId w:val="5"/>
        </w:numPr>
        <w:tabs>
          <w:tab w:val="num" w:pos="851"/>
        </w:tabs>
        <w:jc w:val="both"/>
        <w:rPr>
          <w:rFonts w:ascii="Arial" w:hAnsi="Arial" w:cs="Arial"/>
        </w:rPr>
      </w:pPr>
      <w:r w:rsidRPr="00DD511D">
        <w:rPr>
          <w:rFonts w:ascii="Arial" w:hAnsi="Arial" w:cs="Arial"/>
        </w:rPr>
        <w:t>przewidziano współpracę systemu przeciwpożarowego z systemem kontroli dostępu polegającą na automatycznym otwarciu drzwi  znajdujących się na głównych ciągach komunikacyjnych w momencie wykrycia pożaru.</w:t>
      </w:r>
    </w:p>
    <w:p w:rsidR="002E3893" w:rsidRPr="00DD511D" w:rsidRDefault="002E3893">
      <w:pPr>
        <w:jc w:val="both"/>
        <w:rPr>
          <w:rFonts w:ascii="Arial" w:hAnsi="Arial" w:cs="Arial"/>
        </w:rPr>
      </w:pPr>
    </w:p>
    <w:p w:rsidR="002E3893" w:rsidRPr="00DD511D" w:rsidRDefault="002E3893">
      <w:pPr>
        <w:jc w:val="both"/>
        <w:rPr>
          <w:rFonts w:ascii="Arial" w:hAnsi="Arial" w:cs="Arial"/>
          <w:u w:val="single"/>
        </w:rPr>
      </w:pPr>
      <w:r w:rsidRPr="00DD511D">
        <w:rPr>
          <w:rFonts w:ascii="Arial" w:hAnsi="Arial" w:cs="Arial"/>
          <w:u w:val="single"/>
        </w:rPr>
        <w:t>UWAGA:</w:t>
      </w:r>
    </w:p>
    <w:p w:rsidR="002E3893" w:rsidRPr="00DD511D" w:rsidRDefault="002E3893">
      <w:pPr>
        <w:jc w:val="both"/>
        <w:rPr>
          <w:rFonts w:ascii="Arial" w:hAnsi="Arial" w:cs="Arial"/>
        </w:rPr>
      </w:pPr>
      <w:r w:rsidRPr="00DD511D">
        <w:rPr>
          <w:rFonts w:ascii="Arial" w:hAnsi="Arial" w:cs="Arial"/>
        </w:rPr>
        <w:t xml:space="preserve">Podstawowe funkcje sterowania urządzeń systemu SWP (tj. sterowanie pożarowe wentylacją, oddymianiem, systemem kontroli dostępu) realizowane są poprzez bezpośrednie sprzężenie przekaźnikowych wyjść alarmowych centrali SWP i wejść sterowania pożarowego w/w systemów poza systemem integrującym (bezpośrednie przerwanie obwodów zasilających rygle elektromagnetyczne przez </w:t>
      </w:r>
      <w:proofErr w:type="spellStart"/>
      <w:r w:rsidRPr="00DD511D">
        <w:rPr>
          <w:rFonts w:ascii="Arial" w:hAnsi="Arial" w:cs="Arial"/>
        </w:rPr>
        <w:t>przekażniki</w:t>
      </w:r>
      <w:proofErr w:type="spellEnd"/>
      <w:r w:rsidRPr="00DD511D">
        <w:rPr>
          <w:rFonts w:ascii="Arial" w:hAnsi="Arial" w:cs="Arial"/>
        </w:rPr>
        <w:t xml:space="preserve"> centrali SWP). Automatyczne otwarcie drzwi następuje po wystąpieniu alarmu pożarowego II stopnia. </w:t>
      </w:r>
    </w:p>
    <w:p w:rsidR="002E3893" w:rsidRPr="00DD511D" w:rsidRDefault="002E3893">
      <w:pPr>
        <w:rPr>
          <w:rFonts w:ascii="Arial" w:hAnsi="Arial" w:cs="Arial"/>
        </w:rPr>
      </w:pPr>
    </w:p>
    <w:p w:rsidR="002E3893" w:rsidRPr="00DD511D" w:rsidRDefault="002E3893">
      <w:pPr>
        <w:jc w:val="both"/>
        <w:rPr>
          <w:rFonts w:ascii="Arial" w:hAnsi="Arial" w:cs="Arial"/>
          <w:b/>
          <w:i/>
        </w:rPr>
      </w:pPr>
      <w:r w:rsidRPr="00DD511D">
        <w:rPr>
          <w:rFonts w:ascii="Arial" w:hAnsi="Arial" w:cs="Arial"/>
          <w:b/>
          <w:i/>
        </w:rPr>
        <w:t>Wytyczne ogólne dotyczące funkcji administracyjnych systemu integrującego:</w:t>
      </w:r>
    </w:p>
    <w:p w:rsidR="002E3893" w:rsidRPr="00DD511D" w:rsidRDefault="002E3893">
      <w:pPr>
        <w:numPr>
          <w:ilvl w:val="0"/>
          <w:numId w:val="6"/>
        </w:numPr>
        <w:jc w:val="both"/>
        <w:rPr>
          <w:rFonts w:ascii="Arial" w:hAnsi="Arial" w:cs="Arial"/>
        </w:rPr>
      </w:pPr>
      <w:r w:rsidRPr="00DD511D">
        <w:rPr>
          <w:rFonts w:ascii="Arial" w:hAnsi="Arial" w:cs="Arial"/>
        </w:rPr>
        <w:t>archiwizacja wszystkich zdarzeń alarmowych umożliwiając ich późniejszą obróbkę: przeglądanie, drukowanie, generację raportów (z każdym zdarzeniem przechowywana jest miejsce, data, godzina przyjścia alarmu oraz dane osoby potwierdzającej zdarzenie),</w:t>
      </w:r>
    </w:p>
    <w:p w:rsidR="002E3893" w:rsidRPr="00DD511D" w:rsidRDefault="002E3893">
      <w:pPr>
        <w:numPr>
          <w:ilvl w:val="0"/>
          <w:numId w:val="6"/>
        </w:numPr>
        <w:jc w:val="both"/>
        <w:rPr>
          <w:rFonts w:ascii="Arial" w:hAnsi="Arial" w:cs="Arial"/>
        </w:rPr>
      </w:pPr>
      <w:r w:rsidRPr="00DD511D">
        <w:rPr>
          <w:rFonts w:ascii="Arial" w:hAnsi="Arial" w:cs="Arial"/>
        </w:rPr>
        <w:t>możliwość przyszłościowego przekazywania informacji do zewnętrznego systemu monitoringu,</w:t>
      </w:r>
    </w:p>
    <w:p w:rsidR="002E3893" w:rsidRPr="00DD511D" w:rsidRDefault="002E3893">
      <w:pPr>
        <w:numPr>
          <w:ilvl w:val="0"/>
          <w:numId w:val="6"/>
        </w:numPr>
        <w:jc w:val="both"/>
        <w:rPr>
          <w:rFonts w:ascii="Arial" w:hAnsi="Arial" w:cs="Arial"/>
        </w:rPr>
      </w:pPr>
      <w:r w:rsidRPr="00DD511D">
        <w:rPr>
          <w:rFonts w:ascii="Arial" w:hAnsi="Arial" w:cs="Arial"/>
        </w:rPr>
        <w:t>dokumentacja podsystemów lokalnych w bazie danych: poprzez przeniesienie części dokumentacji w/w systemów do systemu integrującego (np. poprzez kliknięcie na symbolu graficznym czujki, kontrolera itd. operator uzyskuje dokładne informacje o typie elementu, miejscu jego zainstalowania, stanie itd. – dowolnie zdefiniowane),</w:t>
      </w:r>
    </w:p>
    <w:p w:rsidR="002E3893" w:rsidRPr="00DD511D" w:rsidRDefault="002E3893">
      <w:pPr>
        <w:numPr>
          <w:ilvl w:val="0"/>
          <w:numId w:val="6"/>
        </w:numPr>
        <w:jc w:val="both"/>
        <w:rPr>
          <w:rFonts w:ascii="Arial" w:hAnsi="Arial" w:cs="Arial"/>
        </w:rPr>
      </w:pPr>
      <w:r w:rsidRPr="00DD511D">
        <w:rPr>
          <w:rFonts w:ascii="Arial" w:hAnsi="Arial" w:cs="Arial"/>
        </w:rPr>
        <w:t>wprowadzenie systemu haseł zabezpieczających oraz zdefiniowanie zakresu uprawnień do posługiwania się systemem dla poszczególnych operatorów – skonsultować z inwestorem w fazie realizacji,</w:t>
      </w:r>
    </w:p>
    <w:p w:rsidR="002E3893" w:rsidRPr="00DD511D" w:rsidRDefault="002E3893">
      <w:pPr>
        <w:ind w:left="567"/>
        <w:jc w:val="both"/>
        <w:rPr>
          <w:rFonts w:ascii="Arial" w:hAnsi="Arial" w:cs="Arial"/>
        </w:rPr>
      </w:pPr>
    </w:p>
    <w:p w:rsidR="002E3893" w:rsidRPr="00DD511D" w:rsidRDefault="002E3893">
      <w:pPr>
        <w:ind w:left="567"/>
        <w:jc w:val="both"/>
        <w:rPr>
          <w:rFonts w:ascii="Arial" w:hAnsi="Arial" w:cs="Arial"/>
        </w:rPr>
      </w:pPr>
    </w:p>
    <w:p w:rsidR="002E3893" w:rsidRPr="00DD511D" w:rsidRDefault="002E3893">
      <w:pPr>
        <w:jc w:val="both"/>
        <w:rPr>
          <w:rFonts w:ascii="Arial" w:hAnsi="Arial" w:cs="Arial"/>
        </w:rPr>
      </w:pPr>
      <w:r w:rsidRPr="00DD511D">
        <w:rPr>
          <w:rFonts w:ascii="Arial" w:hAnsi="Arial" w:cs="Arial"/>
          <w:b/>
          <w:i/>
        </w:rPr>
        <w:t xml:space="preserve">Wytyczne odnośnie definicji alarmów i reakcji systemu na zdarzenia alarmowe: </w:t>
      </w:r>
    </w:p>
    <w:p w:rsidR="002E3893" w:rsidRPr="00DD511D" w:rsidRDefault="002E3893">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ab/>
        <w:t xml:space="preserve">W systemie integrującym należy rozróżnić 2 typy alarmów: </w:t>
      </w:r>
    </w:p>
    <w:p w:rsidR="002E3893" w:rsidRPr="00DD511D" w:rsidRDefault="002E3893">
      <w:pPr>
        <w:numPr>
          <w:ilvl w:val="0"/>
          <w:numId w:val="14"/>
        </w:numPr>
        <w:jc w:val="both"/>
        <w:rPr>
          <w:rFonts w:ascii="Arial" w:hAnsi="Arial" w:cs="Arial"/>
        </w:rPr>
      </w:pPr>
      <w:r w:rsidRPr="00DD511D">
        <w:rPr>
          <w:rFonts w:ascii="Arial" w:hAnsi="Arial" w:cs="Arial"/>
        </w:rPr>
        <w:t xml:space="preserve">alarmy zagrożeniowe, </w:t>
      </w:r>
    </w:p>
    <w:p w:rsidR="002E3893" w:rsidRPr="00DD511D" w:rsidRDefault="002E3893">
      <w:pPr>
        <w:numPr>
          <w:ilvl w:val="0"/>
          <w:numId w:val="14"/>
        </w:numPr>
        <w:jc w:val="both"/>
        <w:rPr>
          <w:rFonts w:ascii="Arial" w:hAnsi="Arial" w:cs="Arial"/>
        </w:rPr>
      </w:pPr>
      <w:r w:rsidRPr="00DD511D">
        <w:rPr>
          <w:rFonts w:ascii="Arial" w:hAnsi="Arial" w:cs="Arial"/>
        </w:rPr>
        <w:t xml:space="preserve">alarmy techniczne. </w:t>
      </w:r>
    </w:p>
    <w:p w:rsidR="002E3893" w:rsidRPr="00DD511D" w:rsidRDefault="002E3893">
      <w:pPr>
        <w:jc w:val="both"/>
        <w:rPr>
          <w:rFonts w:ascii="Arial" w:hAnsi="Arial" w:cs="Arial"/>
        </w:rPr>
      </w:pPr>
      <w:r w:rsidRPr="00DD511D">
        <w:rPr>
          <w:rFonts w:ascii="Arial" w:hAnsi="Arial" w:cs="Arial"/>
        </w:rPr>
        <w:t>Dla alarmów zagrożeniowych zdefiniowano priorytety umożliwiające systemowi integracji prezentację dla operatora zdarzeń i alarmów o najwyższym priorytecie.</w:t>
      </w:r>
    </w:p>
    <w:p w:rsidR="002E3893" w:rsidRPr="00DD511D" w:rsidRDefault="002E3893">
      <w:pPr>
        <w:jc w:val="both"/>
        <w:rPr>
          <w:rFonts w:ascii="Arial" w:hAnsi="Arial" w:cs="Arial"/>
        </w:rPr>
      </w:pPr>
      <w:r w:rsidRPr="00DD511D">
        <w:rPr>
          <w:rFonts w:ascii="Arial" w:hAnsi="Arial" w:cs="Arial"/>
        </w:rPr>
        <w:t>Przyjęto następujący priorytet zdarzeń w ramach podsystemów zabezpieczenia technicznego:</w:t>
      </w:r>
    </w:p>
    <w:p w:rsidR="002E3893" w:rsidRPr="00DD511D" w:rsidRDefault="002E3893">
      <w:pPr>
        <w:numPr>
          <w:ilvl w:val="0"/>
          <w:numId w:val="15"/>
        </w:numPr>
        <w:jc w:val="both"/>
        <w:rPr>
          <w:rFonts w:ascii="Arial" w:hAnsi="Arial" w:cs="Arial"/>
        </w:rPr>
      </w:pPr>
      <w:r w:rsidRPr="00DD511D">
        <w:rPr>
          <w:rFonts w:ascii="Arial" w:hAnsi="Arial" w:cs="Arial"/>
        </w:rPr>
        <w:lastRenderedPageBreak/>
        <w:t xml:space="preserve">SYSTEM SYGNALIZACJI POŻAROWEJ  &gt; </w:t>
      </w:r>
    </w:p>
    <w:p w:rsidR="002E3893" w:rsidRPr="00DD511D" w:rsidRDefault="002E3893">
      <w:pPr>
        <w:numPr>
          <w:ilvl w:val="0"/>
          <w:numId w:val="15"/>
        </w:numPr>
        <w:jc w:val="both"/>
        <w:rPr>
          <w:rFonts w:ascii="Arial" w:hAnsi="Arial" w:cs="Arial"/>
        </w:rPr>
      </w:pPr>
      <w:r w:rsidRPr="00DD511D">
        <w:rPr>
          <w:rFonts w:ascii="Arial" w:hAnsi="Arial" w:cs="Arial"/>
        </w:rPr>
        <w:t xml:space="preserve">SYSTEM SYGNALIZACJI WŁAMANIA I NAPADU &gt; </w:t>
      </w:r>
    </w:p>
    <w:p w:rsidR="002E3893" w:rsidRPr="00DD511D" w:rsidRDefault="002E3893">
      <w:pPr>
        <w:numPr>
          <w:ilvl w:val="0"/>
          <w:numId w:val="15"/>
        </w:numPr>
        <w:jc w:val="both"/>
        <w:rPr>
          <w:rFonts w:ascii="Arial" w:hAnsi="Arial" w:cs="Arial"/>
        </w:rPr>
      </w:pPr>
      <w:r w:rsidRPr="00DD511D">
        <w:rPr>
          <w:rFonts w:ascii="Arial" w:hAnsi="Arial" w:cs="Arial"/>
        </w:rPr>
        <w:t xml:space="preserve">SYSTEM KONTROLI DOSTĘPU &gt; </w:t>
      </w:r>
    </w:p>
    <w:p w:rsidR="002E3893" w:rsidRPr="00DD511D" w:rsidRDefault="002E3893">
      <w:pPr>
        <w:numPr>
          <w:ilvl w:val="0"/>
          <w:numId w:val="15"/>
        </w:numPr>
        <w:jc w:val="both"/>
        <w:rPr>
          <w:rFonts w:ascii="Arial" w:hAnsi="Arial" w:cs="Arial"/>
        </w:rPr>
      </w:pPr>
      <w:r w:rsidRPr="00DD511D">
        <w:rPr>
          <w:rFonts w:ascii="Arial" w:hAnsi="Arial" w:cs="Arial"/>
        </w:rPr>
        <w:t>ALARMY TECHNICZNE ZE WSZYSTKICH PODSYSTEMÓW (np. brak zasilania 220/12V, brak komunikacji itd.).</w:t>
      </w:r>
    </w:p>
    <w:p w:rsidR="002E3893" w:rsidRPr="00DD511D" w:rsidRDefault="002E3893">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Przyjęto następujący priorytet zdarzeń w obrębie każdego z podsystemów zabezpieczenia technicznego:</w:t>
      </w:r>
    </w:p>
    <w:p w:rsidR="002E3893" w:rsidRPr="00DD511D" w:rsidRDefault="002E3893">
      <w:pPr>
        <w:jc w:val="both"/>
        <w:rPr>
          <w:rFonts w:ascii="Arial" w:hAnsi="Arial" w:cs="Arial"/>
        </w:rPr>
      </w:pPr>
      <w:r w:rsidRPr="00DD511D">
        <w:rPr>
          <w:rFonts w:ascii="Arial" w:hAnsi="Arial" w:cs="Arial"/>
        </w:rPr>
        <w:t>SYSTEM SWP</w:t>
      </w:r>
    </w:p>
    <w:p w:rsidR="002E3893" w:rsidRPr="00DD511D" w:rsidRDefault="002E3893">
      <w:pPr>
        <w:numPr>
          <w:ilvl w:val="0"/>
          <w:numId w:val="16"/>
        </w:numPr>
        <w:jc w:val="both"/>
        <w:rPr>
          <w:rFonts w:ascii="Arial" w:hAnsi="Arial" w:cs="Arial"/>
        </w:rPr>
      </w:pPr>
      <w:r w:rsidRPr="00DD511D">
        <w:rPr>
          <w:rFonts w:ascii="Arial" w:hAnsi="Arial" w:cs="Arial"/>
        </w:rPr>
        <w:t>Pożar</w:t>
      </w:r>
    </w:p>
    <w:p w:rsidR="002E3893" w:rsidRPr="00DD511D" w:rsidRDefault="002E3893">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 xml:space="preserve">SYSTEM </w:t>
      </w:r>
      <w:proofErr w:type="spellStart"/>
      <w:r w:rsidRPr="00DD511D">
        <w:rPr>
          <w:rFonts w:ascii="Arial" w:hAnsi="Arial" w:cs="Arial"/>
        </w:rPr>
        <w:t>SSWiN</w:t>
      </w:r>
      <w:proofErr w:type="spellEnd"/>
    </w:p>
    <w:p w:rsidR="002E3893" w:rsidRPr="00DD511D" w:rsidRDefault="002E3893">
      <w:pPr>
        <w:numPr>
          <w:ilvl w:val="0"/>
          <w:numId w:val="16"/>
        </w:numPr>
        <w:jc w:val="both"/>
        <w:rPr>
          <w:rFonts w:ascii="Arial" w:hAnsi="Arial" w:cs="Arial"/>
        </w:rPr>
      </w:pPr>
      <w:r w:rsidRPr="00DD511D">
        <w:rPr>
          <w:rFonts w:ascii="Arial" w:hAnsi="Arial" w:cs="Arial"/>
        </w:rPr>
        <w:t xml:space="preserve">Włamanie/Napad &gt; </w:t>
      </w:r>
    </w:p>
    <w:p w:rsidR="002E3893" w:rsidRPr="00DD511D" w:rsidRDefault="002E3893">
      <w:pPr>
        <w:numPr>
          <w:ilvl w:val="0"/>
          <w:numId w:val="16"/>
        </w:numPr>
        <w:jc w:val="both"/>
        <w:rPr>
          <w:rFonts w:ascii="Arial" w:hAnsi="Arial" w:cs="Arial"/>
        </w:rPr>
      </w:pPr>
      <w:r w:rsidRPr="00DD511D">
        <w:rPr>
          <w:rFonts w:ascii="Arial" w:hAnsi="Arial" w:cs="Arial"/>
        </w:rPr>
        <w:t xml:space="preserve">Sabotaż (czujki, manipulatora szyfrowego) </w:t>
      </w:r>
    </w:p>
    <w:p w:rsidR="002E3893" w:rsidRPr="00DD511D" w:rsidRDefault="002E3893">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SYSTEM SKD</w:t>
      </w:r>
    </w:p>
    <w:p w:rsidR="002E3893" w:rsidRPr="00DD511D" w:rsidRDefault="002E3893">
      <w:pPr>
        <w:numPr>
          <w:ilvl w:val="0"/>
          <w:numId w:val="17"/>
        </w:numPr>
        <w:jc w:val="both"/>
        <w:rPr>
          <w:rFonts w:ascii="Arial" w:hAnsi="Arial" w:cs="Arial"/>
        </w:rPr>
      </w:pPr>
      <w:r w:rsidRPr="00DD511D">
        <w:rPr>
          <w:rFonts w:ascii="Arial" w:hAnsi="Arial" w:cs="Arial"/>
        </w:rPr>
        <w:t xml:space="preserve">Forsowanie drzwi &gt; </w:t>
      </w:r>
    </w:p>
    <w:p w:rsidR="002E3893" w:rsidRPr="00DD511D" w:rsidRDefault="002E3893">
      <w:pPr>
        <w:numPr>
          <w:ilvl w:val="0"/>
          <w:numId w:val="17"/>
        </w:numPr>
        <w:jc w:val="both"/>
        <w:rPr>
          <w:rFonts w:ascii="Arial" w:hAnsi="Arial" w:cs="Arial"/>
        </w:rPr>
      </w:pPr>
      <w:r w:rsidRPr="00DD511D">
        <w:rPr>
          <w:rFonts w:ascii="Arial" w:hAnsi="Arial" w:cs="Arial"/>
        </w:rPr>
        <w:t xml:space="preserve">Nieprawidłowa karta </w:t>
      </w:r>
    </w:p>
    <w:p w:rsidR="002E3893" w:rsidRPr="00DD511D" w:rsidRDefault="002E3893">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 xml:space="preserve">W razie zaistnienia alarmu zagrożeniowego system integracji automatycznie wyświetla grafikę z aktywnym elementem oraz wysteruje system SCTD dla alarmu o najwyższym priorytecie. Po obsłużeniu alarmu o najwyższym priorytecie system automatycznie prezentuje kolejny alarm o najwyższym priorytecie. </w:t>
      </w:r>
    </w:p>
    <w:p w:rsidR="002E3893" w:rsidRPr="00DD511D" w:rsidRDefault="002E3893">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 xml:space="preserve">Przy alarmach technicznych oraz zdarzeniach alarmowych różnych od: „Pożar”, „Włamanie/Napad”, „Sabotaż”, „Otwarcie pod przymusem”, „Błędny kod”, „Forsowanie drzwi”, „Nieprawidłowa karta” pozostawiono mechanizm ręcznego wybierania alarmu do obsługi oraz ręcznego wyboru </w:t>
      </w:r>
      <w:proofErr w:type="spellStart"/>
      <w:r w:rsidRPr="00DD511D">
        <w:rPr>
          <w:rFonts w:ascii="Arial" w:hAnsi="Arial" w:cs="Arial"/>
        </w:rPr>
        <w:t>panela</w:t>
      </w:r>
      <w:proofErr w:type="spellEnd"/>
      <w:r w:rsidRPr="00DD511D">
        <w:rPr>
          <w:rFonts w:ascii="Arial" w:hAnsi="Arial" w:cs="Arial"/>
        </w:rPr>
        <w:t xml:space="preserve"> graficznego.</w:t>
      </w:r>
    </w:p>
    <w:p w:rsidR="002E3893" w:rsidRPr="00DD511D" w:rsidRDefault="002E3893">
      <w:pPr>
        <w:jc w:val="both"/>
        <w:rPr>
          <w:rFonts w:ascii="Arial" w:hAnsi="Arial" w:cs="Arial"/>
        </w:rPr>
      </w:pPr>
    </w:p>
    <w:p w:rsidR="002E3893" w:rsidRPr="00DD511D" w:rsidRDefault="002E3893">
      <w:pPr>
        <w:jc w:val="both"/>
        <w:rPr>
          <w:rFonts w:ascii="Arial" w:hAnsi="Arial" w:cs="Arial"/>
        </w:rPr>
      </w:pPr>
      <w:r w:rsidRPr="00DD511D">
        <w:rPr>
          <w:rFonts w:ascii="Arial" w:hAnsi="Arial" w:cs="Arial"/>
        </w:rPr>
        <w:t xml:space="preserve">Opis przykładowej reakcji zintegrowanego systemu zabezpieczeń na zdarzenie alarmowe – naciśnięcie przycisku napadowego systemu </w:t>
      </w:r>
      <w:proofErr w:type="spellStart"/>
      <w:r w:rsidRPr="00DD511D">
        <w:rPr>
          <w:rFonts w:ascii="Arial" w:hAnsi="Arial" w:cs="Arial"/>
        </w:rPr>
        <w:t>SSWiN</w:t>
      </w:r>
      <w:proofErr w:type="spellEnd"/>
      <w:r w:rsidRPr="00DD511D">
        <w:rPr>
          <w:rFonts w:ascii="Arial" w:hAnsi="Arial" w:cs="Arial"/>
        </w:rPr>
        <w:t>:</w:t>
      </w:r>
    </w:p>
    <w:p w:rsidR="002E3893" w:rsidRPr="00DD511D" w:rsidRDefault="002E3893">
      <w:pPr>
        <w:numPr>
          <w:ilvl w:val="0"/>
          <w:numId w:val="6"/>
        </w:numPr>
        <w:jc w:val="both"/>
        <w:rPr>
          <w:rFonts w:ascii="Arial" w:hAnsi="Arial" w:cs="Arial"/>
        </w:rPr>
      </w:pPr>
      <w:r w:rsidRPr="00DD511D">
        <w:rPr>
          <w:rFonts w:ascii="Arial" w:hAnsi="Arial" w:cs="Arial"/>
        </w:rPr>
        <w:t>cicha sygnalizacja zdarzenia w pomieszczeniu ochrony, wyświetlenie informacji na klawiaturze systemowej, rejestracja zdarzenia w systemie lokalnym,</w:t>
      </w:r>
    </w:p>
    <w:p w:rsidR="002E3893" w:rsidRPr="00DD511D" w:rsidRDefault="002E3893">
      <w:pPr>
        <w:numPr>
          <w:ilvl w:val="0"/>
          <w:numId w:val="6"/>
        </w:numPr>
        <w:jc w:val="both"/>
        <w:rPr>
          <w:rFonts w:ascii="Arial" w:hAnsi="Arial" w:cs="Arial"/>
        </w:rPr>
      </w:pPr>
      <w:r w:rsidRPr="00DD511D">
        <w:rPr>
          <w:rFonts w:ascii="Arial" w:hAnsi="Arial" w:cs="Arial"/>
        </w:rPr>
        <w:t xml:space="preserve">przekazanie informacji do RCN, KCM, zewnętrznej stacji monitoringu i </w:t>
      </w:r>
      <w:proofErr w:type="spellStart"/>
      <w:r w:rsidRPr="00DD511D">
        <w:rPr>
          <w:rFonts w:ascii="Arial" w:hAnsi="Arial" w:cs="Arial"/>
        </w:rPr>
        <w:t>dialerowych</w:t>
      </w:r>
      <w:proofErr w:type="spellEnd"/>
      <w:r w:rsidRPr="00DD511D">
        <w:rPr>
          <w:rFonts w:ascii="Arial" w:hAnsi="Arial" w:cs="Arial"/>
        </w:rPr>
        <w:t xml:space="preserve"> systemów powiadamia,</w:t>
      </w:r>
    </w:p>
    <w:p w:rsidR="002E3893" w:rsidRPr="00DD511D" w:rsidRDefault="002E3893">
      <w:pPr>
        <w:numPr>
          <w:ilvl w:val="0"/>
          <w:numId w:val="6"/>
        </w:numPr>
        <w:jc w:val="both"/>
        <w:rPr>
          <w:rFonts w:ascii="Arial" w:hAnsi="Arial" w:cs="Arial"/>
        </w:rPr>
      </w:pPr>
      <w:r w:rsidRPr="00DD511D">
        <w:rPr>
          <w:rFonts w:ascii="Arial" w:hAnsi="Arial" w:cs="Arial"/>
        </w:rPr>
        <w:t>automatyczne wysterowanie systemu SCTD na kamery najbliższe zdarzeniu alarmowemu,</w:t>
      </w:r>
    </w:p>
    <w:p w:rsidR="002E3893" w:rsidRPr="00DD511D" w:rsidRDefault="002E3893">
      <w:pPr>
        <w:numPr>
          <w:ilvl w:val="0"/>
          <w:numId w:val="6"/>
        </w:numPr>
        <w:jc w:val="both"/>
        <w:rPr>
          <w:rFonts w:ascii="Arial" w:hAnsi="Arial" w:cs="Arial"/>
        </w:rPr>
      </w:pPr>
      <w:r w:rsidRPr="00DD511D">
        <w:rPr>
          <w:rFonts w:ascii="Arial" w:hAnsi="Arial" w:cs="Arial"/>
        </w:rPr>
        <w:t>automatyczne wyświetlenie grafiki ze wskazaniem pobudzonego elementu na komputerze operatora,</w:t>
      </w:r>
    </w:p>
    <w:p w:rsidR="002E3893" w:rsidRPr="00DD511D" w:rsidRDefault="002E3893">
      <w:pPr>
        <w:numPr>
          <w:ilvl w:val="0"/>
          <w:numId w:val="6"/>
        </w:numPr>
        <w:jc w:val="both"/>
        <w:rPr>
          <w:rFonts w:ascii="Arial" w:hAnsi="Arial" w:cs="Arial"/>
        </w:rPr>
      </w:pPr>
      <w:r w:rsidRPr="00DD511D">
        <w:rPr>
          <w:rFonts w:ascii="Arial" w:hAnsi="Arial" w:cs="Arial"/>
        </w:rPr>
        <w:t>archiwizacja alarmu i sposobu jego obsługi w bazie danych systemu integracji.</w:t>
      </w:r>
    </w:p>
    <w:p w:rsidR="002E3893" w:rsidRPr="00DD511D" w:rsidRDefault="002E3893">
      <w:pPr>
        <w:jc w:val="both"/>
        <w:rPr>
          <w:rFonts w:ascii="Arial" w:hAnsi="Arial" w:cs="Arial"/>
        </w:rPr>
      </w:pPr>
    </w:p>
    <w:p w:rsidR="002E3893" w:rsidRPr="00DD511D" w:rsidRDefault="00B97AC0" w:rsidP="00E80ED3">
      <w:pPr>
        <w:pStyle w:val="AONagwek1"/>
      </w:pPr>
      <w:bookmarkStart w:id="53" w:name="_Toc72570217"/>
      <w:r w:rsidRPr="00DD511D">
        <w:br w:type="page"/>
      </w:r>
      <w:bookmarkStart w:id="54" w:name="_Toc322089746"/>
      <w:r w:rsidR="002E3893" w:rsidRPr="00DD511D">
        <w:lastRenderedPageBreak/>
        <w:t>Zestawienie urządzeń i oprogramowania</w:t>
      </w:r>
      <w:bookmarkEnd w:id="54"/>
      <w:r w:rsidR="002E3893" w:rsidRPr="00DD511D">
        <w:t xml:space="preserve"> </w:t>
      </w:r>
      <w:bookmarkEnd w:id="53"/>
    </w:p>
    <w:p w:rsidR="002E3893" w:rsidRPr="00DD511D" w:rsidRDefault="002E3893">
      <w:pPr>
        <w:rPr>
          <w:rFonts w:ascii="Arial" w:hAnsi="Arial" w:cs="Arial"/>
        </w:rPr>
      </w:pPr>
    </w:p>
    <w:p w:rsidR="002E3893" w:rsidRPr="00DD511D" w:rsidRDefault="002E3893">
      <w:pPr>
        <w:jc w:val="both"/>
        <w:rPr>
          <w:rFonts w:ascii="Arial" w:hAnsi="Arial" w:cs="Arial"/>
          <w:b/>
          <w:u w:val="single"/>
        </w:rPr>
      </w:pPr>
      <w:r w:rsidRPr="00DD511D">
        <w:rPr>
          <w:rFonts w:ascii="Arial" w:hAnsi="Arial" w:cs="Arial"/>
          <w:b/>
          <w:u w:val="single"/>
        </w:rPr>
        <w:t>W zakresie dostaw Wykonawcy znajdowały się następujące elementy :</w:t>
      </w:r>
    </w:p>
    <w:p w:rsidR="002E3893" w:rsidRPr="00DD511D" w:rsidRDefault="002E3893">
      <w:pPr>
        <w:ind w:left="360"/>
        <w:jc w:val="both"/>
        <w:rPr>
          <w:rFonts w:ascii="Arial" w:hAnsi="Arial" w:cs="Arial"/>
        </w:rPr>
      </w:pPr>
    </w:p>
    <w:p w:rsidR="002E3893" w:rsidRPr="00DD511D" w:rsidRDefault="002E3893">
      <w:pPr>
        <w:numPr>
          <w:ilvl w:val="0"/>
          <w:numId w:val="2"/>
        </w:numPr>
        <w:jc w:val="both"/>
        <w:rPr>
          <w:rFonts w:ascii="Arial" w:hAnsi="Arial" w:cs="Arial"/>
        </w:rPr>
      </w:pPr>
      <w:r w:rsidRPr="00DD511D">
        <w:rPr>
          <w:rFonts w:ascii="Arial" w:hAnsi="Arial" w:cs="Arial"/>
        </w:rPr>
        <w:t>oprogramowanie systemu integrującego zgodne z wymaganiami dokumentacji systemu CAIFS;</w:t>
      </w:r>
    </w:p>
    <w:p w:rsidR="002E3893" w:rsidRPr="00DD511D" w:rsidRDefault="002E3893">
      <w:pPr>
        <w:numPr>
          <w:ilvl w:val="0"/>
          <w:numId w:val="2"/>
        </w:numPr>
        <w:jc w:val="both"/>
        <w:rPr>
          <w:rFonts w:ascii="Arial" w:hAnsi="Arial" w:cs="Arial"/>
        </w:rPr>
      </w:pPr>
      <w:r w:rsidRPr="00DD511D">
        <w:rPr>
          <w:rFonts w:ascii="Arial" w:hAnsi="Arial" w:cs="Arial"/>
        </w:rPr>
        <w:t>elementy do rozbudowy routerów.</w:t>
      </w:r>
    </w:p>
    <w:p w:rsidR="002E3893" w:rsidRPr="00DD511D" w:rsidRDefault="002E3893">
      <w:pPr>
        <w:rPr>
          <w:rFonts w:ascii="Arial" w:hAnsi="Arial" w:cs="Arial"/>
        </w:rPr>
      </w:pPr>
    </w:p>
    <w:p w:rsidR="002E3893" w:rsidRPr="00DD511D" w:rsidRDefault="002E3893">
      <w:pPr>
        <w:pStyle w:val="Nagwek2"/>
        <w:numPr>
          <w:ilvl w:val="0"/>
          <w:numId w:val="0"/>
        </w:numPr>
      </w:pPr>
      <w:bookmarkStart w:id="55" w:name="_Toc72570220"/>
      <w:bookmarkStart w:id="56" w:name="_Toc104788153"/>
      <w:bookmarkStart w:id="57" w:name="_Toc322089747"/>
      <w:r w:rsidRPr="00DD511D">
        <w:t>Specyfikacja dostaw oprogramowania.</w:t>
      </w:r>
      <w:bookmarkEnd w:id="55"/>
      <w:bookmarkEnd w:id="56"/>
      <w:bookmarkEnd w:id="57"/>
    </w:p>
    <w:p w:rsidR="002E3893" w:rsidRPr="00DD511D" w:rsidRDefault="002E3893">
      <w:pPr>
        <w:rPr>
          <w:rFonts w:ascii="Arial" w:hAnsi="Arial" w:cs="Arial"/>
        </w:rPr>
      </w:pPr>
    </w:p>
    <w:tbl>
      <w:tblPr>
        <w:tblW w:w="9376" w:type="dxa"/>
        <w:tblLayout w:type="fixed"/>
        <w:tblCellMar>
          <w:left w:w="0" w:type="dxa"/>
          <w:right w:w="0" w:type="dxa"/>
        </w:tblCellMar>
        <w:tblLook w:val="0000"/>
      </w:tblPr>
      <w:tblGrid>
        <w:gridCol w:w="729"/>
        <w:gridCol w:w="7229"/>
        <w:gridCol w:w="1418"/>
      </w:tblGrid>
      <w:tr w:rsidR="002E3893" w:rsidRPr="00DD511D" w:rsidTr="004967E6">
        <w:trPr>
          <w:trHeight w:val="300"/>
        </w:trPr>
        <w:tc>
          <w:tcPr>
            <w:tcW w:w="729" w:type="dxa"/>
            <w:tcBorders>
              <w:top w:val="single" w:sz="12" w:space="0" w:color="auto"/>
              <w:left w:val="single" w:sz="12" w:space="0" w:color="auto"/>
              <w:bottom w:val="single" w:sz="4" w:space="0" w:color="auto"/>
              <w:right w:val="single" w:sz="4" w:space="0" w:color="auto"/>
            </w:tcBorders>
            <w:noWrap/>
            <w:tcMar>
              <w:top w:w="20" w:type="dxa"/>
              <w:left w:w="20" w:type="dxa"/>
              <w:bottom w:w="0" w:type="dxa"/>
              <w:right w:w="20" w:type="dxa"/>
            </w:tcMar>
            <w:vAlign w:val="bottom"/>
          </w:tcPr>
          <w:p w:rsidR="002E3893" w:rsidRPr="00DD511D" w:rsidRDefault="002E3893">
            <w:pPr>
              <w:jc w:val="center"/>
              <w:rPr>
                <w:rFonts w:ascii="Arial" w:eastAsia="Arial Unicode MS" w:hAnsi="Arial" w:cs="Arial"/>
                <w:b/>
                <w:bCs/>
                <w:sz w:val="20"/>
              </w:rPr>
            </w:pPr>
            <w:r w:rsidRPr="00DD511D">
              <w:rPr>
                <w:rFonts w:ascii="Arial" w:hAnsi="Arial" w:cs="Arial"/>
                <w:b/>
                <w:bCs/>
                <w:sz w:val="20"/>
              </w:rPr>
              <w:t>Lp.</w:t>
            </w:r>
          </w:p>
        </w:tc>
        <w:tc>
          <w:tcPr>
            <w:tcW w:w="7229" w:type="dxa"/>
            <w:tcBorders>
              <w:top w:val="single" w:sz="12"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2E3893" w:rsidRPr="00DD511D" w:rsidRDefault="002E3893">
            <w:pPr>
              <w:rPr>
                <w:rFonts w:ascii="Arial" w:eastAsia="Arial Unicode MS" w:hAnsi="Arial" w:cs="Arial"/>
                <w:b/>
                <w:bCs/>
                <w:sz w:val="20"/>
              </w:rPr>
            </w:pPr>
            <w:r w:rsidRPr="00DD511D">
              <w:rPr>
                <w:rFonts w:ascii="Arial" w:hAnsi="Arial" w:cs="Arial"/>
                <w:b/>
                <w:bCs/>
                <w:sz w:val="20"/>
              </w:rPr>
              <w:t>Opis</w:t>
            </w:r>
          </w:p>
        </w:tc>
        <w:tc>
          <w:tcPr>
            <w:tcW w:w="1418" w:type="dxa"/>
            <w:tcBorders>
              <w:top w:val="single" w:sz="12" w:space="0" w:color="auto"/>
              <w:left w:val="single" w:sz="4" w:space="0" w:color="auto"/>
              <w:bottom w:val="single" w:sz="4" w:space="0" w:color="auto"/>
              <w:right w:val="single" w:sz="12" w:space="0" w:color="auto"/>
            </w:tcBorders>
            <w:noWrap/>
            <w:tcMar>
              <w:top w:w="20" w:type="dxa"/>
              <w:left w:w="20" w:type="dxa"/>
              <w:bottom w:w="0" w:type="dxa"/>
              <w:right w:w="20" w:type="dxa"/>
            </w:tcMar>
            <w:vAlign w:val="bottom"/>
          </w:tcPr>
          <w:p w:rsidR="002E3893" w:rsidRPr="00DD511D" w:rsidRDefault="002E3893">
            <w:pPr>
              <w:jc w:val="center"/>
              <w:rPr>
                <w:rFonts w:ascii="Arial" w:eastAsia="Arial Unicode MS" w:hAnsi="Arial" w:cs="Arial"/>
                <w:b/>
                <w:bCs/>
                <w:sz w:val="20"/>
              </w:rPr>
            </w:pPr>
            <w:r w:rsidRPr="00DD511D">
              <w:rPr>
                <w:rFonts w:ascii="Arial" w:hAnsi="Arial" w:cs="Arial"/>
                <w:b/>
                <w:bCs/>
                <w:sz w:val="20"/>
              </w:rPr>
              <w:t>Ilość</w:t>
            </w:r>
          </w:p>
        </w:tc>
      </w:tr>
      <w:tr w:rsidR="002E3893" w:rsidRPr="00DD511D" w:rsidTr="004967E6">
        <w:trPr>
          <w:trHeight w:val="300"/>
        </w:trPr>
        <w:tc>
          <w:tcPr>
            <w:tcW w:w="729" w:type="dxa"/>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bottom"/>
          </w:tcPr>
          <w:p w:rsidR="002E3893" w:rsidRPr="00DD511D" w:rsidRDefault="00A9347C">
            <w:pPr>
              <w:jc w:val="center"/>
              <w:rPr>
                <w:rFonts w:ascii="Arial" w:eastAsia="Arial Unicode MS" w:hAnsi="Arial" w:cs="Arial"/>
                <w:sz w:val="20"/>
              </w:rPr>
            </w:pPr>
            <w:r w:rsidRPr="00DD511D">
              <w:rPr>
                <w:rFonts w:ascii="Arial" w:eastAsia="Arial Unicode MS" w:hAnsi="Arial" w:cs="Arial"/>
                <w:sz w:val="20"/>
              </w:rPr>
              <w:t>1</w:t>
            </w:r>
          </w:p>
        </w:tc>
        <w:tc>
          <w:tcPr>
            <w:tcW w:w="72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2E3893" w:rsidRPr="00DD511D" w:rsidRDefault="002E3893">
            <w:pPr>
              <w:rPr>
                <w:rFonts w:ascii="Arial" w:eastAsia="Arial Unicode MS" w:hAnsi="Arial" w:cs="Arial"/>
                <w:sz w:val="20"/>
              </w:rPr>
            </w:pPr>
            <w:r w:rsidRPr="00DD511D">
              <w:rPr>
                <w:rFonts w:ascii="Arial" w:hAnsi="Arial" w:cs="Arial"/>
                <w:sz w:val="20"/>
              </w:rPr>
              <w:t>Alarm Video Network Monitoring</w:t>
            </w:r>
          </w:p>
        </w:tc>
        <w:tc>
          <w:tcPr>
            <w:tcW w:w="1418" w:type="dxa"/>
            <w:tcBorders>
              <w:top w:val="single" w:sz="4" w:space="0" w:color="auto"/>
              <w:left w:val="single" w:sz="4" w:space="0" w:color="auto"/>
              <w:bottom w:val="single" w:sz="4" w:space="0" w:color="auto"/>
              <w:right w:val="single" w:sz="12" w:space="0" w:color="auto"/>
            </w:tcBorders>
            <w:noWrap/>
            <w:tcMar>
              <w:top w:w="20" w:type="dxa"/>
              <w:left w:w="20" w:type="dxa"/>
              <w:bottom w:w="0" w:type="dxa"/>
              <w:right w:w="20" w:type="dxa"/>
            </w:tcMar>
            <w:vAlign w:val="bottom"/>
          </w:tcPr>
          <w:p w:rsidR="002E3893" w:rsidRPr="00DD511D" w:rsidRDefault="002E3893">
            <w:pPr>
              <w:jc w:val="center"/>
              <w:rPr>
                <w:rFonts w:ascii="Arial" w:eastAsia="Arial Unicode MS" w:hAnsi="Arial" w:cs="Arial"/>
                <w:sz w:val="20"/>
              </w:rPr>
            </w:pPr>
            <w:r w:rsidRPr="00DD511D">
              <w:rPr>
                <w:rFonts w:ascii="Arial" w:hAnsi="Arial" w:cs="Arial"/>
                <w:sz w:val="20"/>
              </w:rPr>
              <w:t>1</w:t>
            </w:r>
          </w:p>
        </w:tc>
      </w:tr>
      <w:tr w:rsidR="002E3893" w:rsidRPr="00DD511D" w:rsidTr="004967E6">
        <w:trPr>
          <w:trHeight w:val="300"/>
        </w:trPr>
        <w:tc>
          <w:tcPr>
            <w:tcW w:w="729" w:type="dxa"/>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bottom"/>
          </w:tcPr>
          <w:p w:rsidR="002E3893" w:rsidRPr="00DD511D" w:rsidRDefault="00A9347C">
            <w:pPr>
              <w:jc w:val="center"/>
              <w:rPr>
                <w:rFonts w:ascii="Arial" w:eastAsia="Arial Unicode MS" w:hAnsi="Arial" w:cs="Arial"/>
                <w:sz w:val="20"/>
              </w:rPr>
            </w:pPr>
            <w:r w:rsidRPr="00DD511D">
              <w:rPr>
                <w:rFonts w:ascii="Arial" w:eastAsia="Arial Unicode MS" w:hAnsi="Arial" w:cs="Arial"/>
                <w:sz w:val="20"/>
              </w:rPr>
              <w:t>2</w:t>
            </w:r>
          </w:p>
        </w:tc>
        <w:tc>
          <w:tcPr>
            <w:tcW w:w="72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2E3893" w:rsidRPr="00DD511D" w:rsidRDefault="00B97AC0">
            <w:pPr>
              <w:rPr>
                <w:rFonts w:ascii="Arial" w:eastAsia="Arial Unicode MS" w:hAnsi="Arial" w:cs="Arial"/>
                <w:sz w:val="20"/>
              </w:rPr>
            </w:pPr>
            <w:r w:rsidRPr="00DD511D">
              <w:rPr>
                <w:rFonts w:ascii="Arial" w:hAnsi="Arial" w:cs="Arial"/>
                <w:sz w:val="20"/>
              </w:rPr>
              <w:t xml:space="preserve">Oprogramowanie do podglądu obrazów z rejestratorów </w:t>
            </w:r>
          </w:p>
        </w:tc>
        <w:tc>
          <w:tcPr>
            <w:tcW w:w="1418" w:type="dxa"/>
            <w:tcBorders>
              <w:top w:val="single" w:sz="4" w:space="0" w:color="auto"/>
              <w:left w:val="single" w:sz="4" w:space="0" w:color="auto"/>
              <w:bottom w:val="single" w:sz="4" w:space="0" w:color="auto"/>
              <w:right w:val="single" w:sz="12" w:space="0" w:color="auto"/>
            </w:tcBorders>
            <w:noWrap/>
            <w:tcMar>
              <w:top w:w="20" w:type="dxa"/>
              <w:left w:w="20" w:type="dxa"/>
              <w:bottom w:w="0" w:type="dxa"/>
              <w:right w:w="20" w:type="dxa"/>
            </w:tcMar>
            <w:vAlign w:val="bottom"/>
          </w:tcPr>
          <w:p w:rsidR="002E3893" w:rsidRPr="00DD511D" w:rsidRDefault="002E3893">
            <w:pPr>
              <w:jc w:val="center"/>
              <w:rPr>
                <w:rFonts w:ascii="Arial" w:eastAsia="Arial Unicode MS" w:hAnsi="Arial" w:cs="Arial"/>
                <w:sz w:val="20"/>
              </w:rPr>
            </w:pPr>
            <w:r w:rsidRPr="00DD511D">
              <w:rPr>
                <w:rFonts w:ascii="Arial" w:hAnsi="Arial" w:cs="Arial"/>
                <w:sz w:val="20"/>
              </w:rPr>
              <w:t>1</w:t>
            </w:r>
          </w:p>
        </w:tc>
      </w:tr>
      <w:tr w:rsidR="002E3893" w:rsidRPr="00DD511D" w:rsidTr="004967E6">
        <w:trPr>
          <w:trHeight w:val="300"/>
        </w:trPr>
        <w:tc>
          <w:tcPr>
            <w:tcW w:w="729" w:type="dxa"/>
            <w:tcBorders>
              <w:top w:val="single" w:sz="4" w:space="0" w:color="auto"/>
              <w:left w:val="single" w:sz="12" w:space="0" w:color="auto"/>
              <w:bottom w:val="single" w:sz="4" w:space="0" w:color="auto"/>
              <w:right w:val="single" w:sz="4" w:space="0" w:color="auto"/>
            </w:tcBorders>
            <w:noWrap/>
            <w:tcMar>
              <w:top w:w="20" w:type="dxa"/>
              <w:left w:w="20" w:type="dxa"/>
              <w:bottom w:w="0" w:type="dxa"/>
              <w:right w:w="20" w:type="dxa"/>
            </w:tcMar>
            <w:vAlign w:val="bottom"/>
          </w:tcPr>
          <w:p w:rsidR="002E3893" w:rsidRPr="00DD511D" w:rsidRDefault="00A9347C">
            <w:pPr>
              <w:jc w:val="center"/>
              <w:rPr>
                <w:rFonts w:ascii="Arial" w:eastAsia="Arial Unicode MS" w:hAnsi="Arial" w:cs="Arial"/>
                <w:sz w:val="20"/>
              </w:rPr>
            </w:pPr>
            <w:r w:rsidRPr="00DD511D">
              <w:rPr>
                <w:rFonts w:ascii="Arial" w:eastAsia="Arial Unicode MS" w:hAnsi="Arial" w:cs="Arial"/>
                <w:sz w:val="20"/>
              </w:rPr>
              <w:t>3</w:t>
            </w:r>
          </w:p>
        </w:tc>
        <w:tc>
          <w:tcPr>
            <w:tcW w:w="722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2E3893" w:rsidRPr="00DD511D" w:rsidRDefault="002E3893">
            <w:pPr>
              <w:rPr>
                <w:rFonts w:ascii="Arial" w:eastAsia="Arial Unicode MS" w:hAnsi="Arial" w:cs="Arial"/>
                <w:sz w:val="20"/>
              </w:rPr>
            </w:pPr>
            <w:r w:rsidRPr="00DD511D">
              <w:rPr>
                <w:rFonts w:ascii="Arial" w:eastAsia="Arial Unicode MS" w:hAnsi="Arial" w:cs="Arial"/>
                <w:sz w:val="20"/>
              </w:rPr>
              <w:t xml:space="preserve">Interfejs do systemu </w:t>
            </w:r>
            <w:proofErr w:type="spellStart"/>
            <w:r w:rsidRPr="00DD511D">
              <w:rPr>
                <w:rFonts w:ascii="Arial" w:eastAsia="Arial Unicode MS" w:hAnsi="Arial" w:cs="Arial"/>
                <w:sz w:val="20"/>
              </w:rPr>
              <w:t>SSWiN</w:t>
            </w:r>
            <w:proofErr w:type="spellEnd"/>
            <w:r w:rsidRPr="00DD511D">
              <w:rPr>
                <w:rFonts w:ascii="Arial" w:eastAsia="Arial Unicode MS" w:hAnsi="Arial" w:cs="Arial"/>
                <w:sz w:val="20"/>
              </w:rPr>
              <w:t xml:space="preserve"> </w:t>
            </w:r>
            <w:proofErr w:type="spellStart"/>
            <w:r w:rsidRPr="00DD511D">
              <w:rPr>
                <w:rFonts w:ascii="Arial" w:eastAsia="Arial Unicode MS" w:hAnsi="Arial" w:cs="Arial"/>
                <w:sz w:val="20"/>
              </w:rPr>
              <w:t>Galaxy</w:t>
            </w:r>
            <w:proofErr w:type="spellEnd"/>
          </w:p>
        </w:tc>
        <w:tc>
          <w:tcPr>
            <w:tcW w:w="1418" w:type="dxa"/>
            <w:tcBorders>
              <w:top w:val="single" w:sz="4" w:space="0" w:color="auto"/>
              <w:left w:val="single" w:sz="4" w:space="0" w:color="auto"/>
              <w:bottom w:val="single" w:sz="4" w:space="0" w:color="auto"/>
              <w:right w:val="single" w:sz="12" w:space="0" w:color="auto"/>
            </w:tcBorders>
            <w:noWrap/>
            <w:tcMar>
              <w:top w:w="20" w:type="dxa"/>
              <w:left w:w="20" w:type="dxa"/>
              <w:bottom w:w="0" w:type="dxa"/>
              <w:right w:w="20" w:type="dxa"/>
            </w:tcMar>
            <w:vAlign w:val="bottom"/>
          </w:tcPr>
          <w:p w:rsidR="002E3893" w:rsidRPr="00DD511D" w:rsidRDefault="002E3893">
            <w:pPr>
              <w:jc w:val="center"/>
              <w:rPr>
                <w:rFonts w:ascii="Arial" w:hAnsi="Arial" w:cs="Arial"/>
                <w:sz w:val="20"/>
              </w:rPr>
            </w:pPr>
            <w:r w:rsidRPr="00DD511D">
              <w:rPr>
                <w:rFonts w:ascii="Arial" w:hAnsi="Arial" w:cs="Arial"/>
                <w:sz w:val="20"/>
              </w:rPr>
              <w:t>1</w:t>
            </w:r>
          </w:p>
        </w:tc>
      </w:tr>
      <w:tr w:rsidR="002E3893" w:rsidRPr="00DD511D" w:rsidTr="004967E6">
        <w:trPr>
          <w:trHeight w:val="300"/>
        </w:trPr>
        <w:tc>
          <w:tcPr>
            <w:tcW w:w="729" w:type="dxa"/>
            <w:tcBorders>
              <w:top w:val="single" w:sz="4" w:space="0" w:color="auto"/>
              <w:left w:val="single" w:sz="12" w:space="0" w:color="auto"/>
              <w:bottom w:val="single" w:sz="12" w:space="0" w:color="auto"/>
              <w:right w:val="single" w:sz="4" w:space="0" w:color="auto"/>
            </w:tcBorders>
            <w:noWrap/>
            <w:tcMar>
              <w:top w:w="20" w:type="dxa"/>
              <w:left w:w="20" w:type="dxa"/>
              <w:bottom w:w="0" w:type="dxa"/>
              <w:right w:w="20" w:type="dxa"/>
            </w:tcMar>
            <w:vAlign w:val="bottom"/>
          </w:tcPr>
          <w:p w:rsidR="002E3893" w:rsidRPr="00DD511D" w:rsidRDefault="00A9347C">
            <w:pPr>
              <w:jc w:val="center"/>
              <w:rPr>
                <w:rFonts w:ascii="Arial" w:eastAsia="Arial Unicode MS" w:hAnsi="Arial" w:cs="Arial"/>
                <w:sz w:val="20"/>
              </w:rPr>
            </w:pPr>
            <w:r w:rsidRPr="00DD511D">
              <w:rPr>
                <w:rFonts w:ascii="Arial" w:eastAsia="Arial Unicode MS" w:hAnsi="Arial" w:cs="Arial"/>
                <w:sz w:val="20"/>
              </w:rPr>
              <w:t>4</w:t>
            </w:r>
          </w:p>
        </w:tc>
        <w:tc>
          <w:tcPr>
            <w:tcW w:w="7229" w:type="dxa"/>
            <w:tcBorders>
              <w:top w:val="single" w:sz="4" w:space="0" w:color="auto"/>
              <w:left w:val="single" w:sz="4" w:space="0" w:color="auto"/>
              <w:bottom w:val="single" w:sz="12" w:space="0" w:color="auto"/>
              <w:right w:val="single" w:sz="4" w:space="0" w:color="auto"/>
            </w:tcBorders>
            <w:noWrap/>
            <w:tcMar>
              <w:top w:w="20" w:type="dxa"/>
              <w:left w:w="20" w:type="dxa"/>
              <w:bottom w:w="0" w:type="dxa"/>
              <w:right w:w="20" w:type="dxa"/>
            </w:tcMar>
            <w:vAlign w:val="bottom"/>
          </w:tcPr>
          <w:p w:rsidR="002E3893" w:rsidRPr="00DD511D" w:rsidRDefault="002E3893">
            <w:pPr>
              <w:rPr>
                <w:rFonts w:ascii="Arial" w:eastAsia="Arial Unicode MS" w:hAnsi="Arial" w:cs="Arial"/>
                <w:sz w:val="20"/>
              </w:rPr>
            </w:pPr>
            <w:r w:rsidRPr="00DD511D">
              <w:rPr>
                <w:rFonts w:ascii="Arial" w:eastAsia="Arial Unicode MS" w:hAnsi="Arial" w:cs="Arial"/>
                <w:sz w:val="20"/>
              </w:rPr>
              <w:t>Interfejs do systemu SAP Esser</w:t>
            </w:r>
          </w:p>
        </w:tc>
        <w:tc>
          <w:tcPr>
            <w:tcW w:w="1418" w:type="dxa"/>
            <w:tcBorders>
              <w:top w:val="single" w:sz="4" w:space="0" w:color="auto"/>
              <w:left w:val="single" w:sz="4" w:space="0" w:color="auto"/>
              <w:bottom w:val="single" w:sz="12" w:space="0" w:color="auto"/>
              <w:right w:val="single" w:sz="12" w:space="0" w:color="auto"/>
            </w:tcBorders>
            <w:noWrap/>
            <w:tcMar>
              <w:top w:w="20" w:type="dxa"/>
              <w:left w:w="20" w:type="dxa"/>
              <w:bottom w:w="0" w:type="dxa"/>
              <w:right w:w="20" w:type="dxa"/>
            </w:tcMar>
            <w:vAlign w:val="bottom"/>
          </w:tcPr>
          <w:p w:rsidR="002E3893" w:rsidRPr="00DD511D" w:rsidRDefault="002E3893">
            <w:pPr>
              <w:jc w:val="center"/>
              <w:rPr>
                <w:rFonts w:ascii="Arial" w:hAnsi="Arial" w:cs="Arial"/>
                <w:sz w:val="20"/>
              </w:rPr>
            </w:pPr>
            <w:r w:rsidRPr="00DD511D">
              <w:rPr>
                <w:rFonts w:ascii="Arial" w:hAnsi="Arial" w:cs="Arial"/>
                <w:sz w:val="20"/>
              </w:rPr>
              <w:t>1</w:t>
            </w:r>
          </w:p>
        </w:tc>
      </w:tr>
    </w:tbl>
    <w:p w:rsidR="002E3893" w:rsidRPr="00DD511D" w:rsidRDefault="002E3893">
      <w:pPr>
        <w:rPr>
          <w:rFonts w:ascii="Arial" w:hAnsi="Arial" w:cs="Arial"/>
        </w:rPr>
      </w:pPr>
    </w:p>
    <w:p w:rsidR="002E3893" w:rsidRPr="00DD511D" w:rsidRDefault="002E3893">
      <w:pPr>
        <w:rPr>
          <w:rFonts w:ascii="Arial" w:hAnsi="Arial" w:cs="Arial"/>
        </w:rPr>
      </w:pPr>
    </w:p>
    <w:p w:rsidR="002E3893" w:rsidRPr="00DD511D" w:rsidRDefault="002E3893" w:rsidP="00E80ED3">
      <w:pPr>
        <w:pStyle w:val="AONagwek1"/>
      </w:pPr>
      <w:bookmarkStart w:id="58" w:name="_Toc104708963"/>
      <w:bookmarkStart w:id="59" w:name="_Toc322089748"/>
      <w:r w:rsidRPr="00DD511D">
        <w:t>Spis Rysunków</w:t>
      </w:r>
      <w:bookmarkEnd w:id="58"/>
      <w:bookmarkEnd w:id="59"/>
    </w:p>
    <w:p w:rsidR="002E3893" w:rsidRPr="00DD511D" w:rsidRDefault="002E3893">
      <w:pPr>
        <w:rPr>
          <w:rFonts w:ascii="Arial" w:hAnsi="Arial" w:cs="Arial"/>
          <w:b/>
          <w:bCs/>
        </w:rPr>
      </w:pPr>
    </w:p>
    <w:tbl>
      <w:tblPr>
        <w:tblW w:w="0" w:type="auto"/>
        <w:jc w:val="center"/>
        <w:tblInd w:w="-266" w:type="dxa"/>
        <w:tblLayout w:type="fixed"/>
        <w:tblLook w:val="0000"/>
      </w:tblPr>
      <w:tblGrid>
        <w:gridCol w:w="1090"/>
        <w:gridCol w:w="7751"/>
      </w:tblGrid>
      <w:tr w:rsidR="002E3893" w:rsidRPr="00DD511D">
        <w:trPr>
          <w:cantSplit/>
          <w:trHeight w:val="67"/>
          <w:jc w:val="center"/>
        </w:trPr>
        <w:tc>
          <w:tcPr>
            <w:tcW w:w="1090" w:type="dxa"/>
          </w:tcPr>
          <w:p w:rsidR="002E3893" w:rsidRPr="00DD511D" w:rsidRDefault="002E3893">
            <w:pPr>
              <w:rPr>
                <w:rFonts w:ascii="Arial" w:hAnsi="Arial" w:cs="Arial"/>
              </w:rPr>
            </w:pPr>
            <w:r w:rsidRPr="00DD511D">
              <w:rPr>
                <w:rFonts w:ascii="Arial" w:hAnsi="Arial" w:cs="Arial"/>
              </w:rPr>
              <w:t>R01</w:t>
            </w:r>
          </w:p>
        </w:tc>
        <w:tc>
          <w:tcPr>
            <w:tcW w:w="7751" w:type="dxa"/>
          </w:tcPr>
          <w:p w:rsidR="002E3893" w:rsidRPr="00DD511D" w:rsidRDefault="002E3893">
            <w:pPr>
              <w:rPr>
                <w:rFonts w:ascii="Arial" w:hAnsi="Arial" w:cs="Arial"/>
              </w:rPr>
            </w:pPr>
            <w:r w:rsidRPr="00DD511D">
              <w:rPr>
                <w:rFonts w:ascii="Arial" w:hAnsi="Arial" w:cs="Arial"/>
              </w:rPr>
              <w:t xml:space="preserve">Schemat sieci integracji </w:t>
            </w:r>
            <w:r w:rsidR="00C93C45" w:rsidRPr="00DD511D">
              <w:rPr>
                <w:rFonts w:ascii="Arial" w:hAnsi="Arial" w:cs="Arial"/>
              </w:rPr>
              <w:t>systemów bezpieczeństwa IC Olszt</w:t>
            </w:r>
            <w:r w:rsidRPr="00DD511D">
              <w:rPr>
                <w:rFonts w:ascii="Arial" w:hAnsi="Arial" w:cs="Arial"/>
              </w:rPr>
              <w:t>yn.</w:t>
            </w:r>
          </w:p>
        </w:tc>
      </w:tr>
      <w:tr w:rsidR="002E3893" w:rsidRPr="00DD511D">
        <w:trPr>
          <w:cantSplit/>
          <w:trHeight w:val="67"/>
          <w:jc w:val="center"/>
        </w:trPr>
        <w:tc>
          <w:tcPr>
            <w:tcW w:w="1090" w:type="dxa"/>
          </w:tcPr>
          <w:p w:rsidR="002E3893" w:rsidRPr="00DD511D" w:rsidRDefault="002E3893">
            <w:pPr>
              <w:rPr>
                <w:rFonts w:ascii="Arial" w:hAnsi="Arial" w:cs="Arial"/>
              </w:rPr>
            </w:pPr>
            <w:r w:rsidRPr="00DD511D">
              <w:rPr>
                <w:rFonts w:ascii="Arial" w:hAnsi="Arial" w:cs="Arial"/>
              </w:rPr>
              <w:t>R02</w:t>
            </w:r>
          </w:p>
        </w:tc>
        <w:tc>
          <w:tcPr>
            <w:tcW w:w="7751" w:type="dxa"/>
          </w:tcPr>
          <w:p w:rsidR="002E3893" w:rsidRPr="00DD511D" w:rsidRDefault="002E3893">
            <w:pPr>
              <w:rPr>
                <w:rFonts w:ascii="Arial" w:hAnsi="Arial" w:cs="Arial"/>
              </w:rPr>
            </w:pPr>
            <w:r w:rsidRPr="00DD511D">
              <w:rPr>
                <w:rFonts w:ascii="Arial" w:hAnsi="Arial" w:cs="Arial"/>
              </w:rPr>
              <w:t>Schemat integracji systemów bezpieczeństwa na obszarze obiektu granicznego.</w:t>
            </w:r>
          </w:p>
        </w:tc>
      </w:tr>
      <w:tr w:rsidR="002E3893" w:rsidRPr="00DD511D">
        <w:trPr>
          <w:cantSplit/>
          <w:jc w:val="center"/>
        </w:trPr>
        <w:tc>
          <w:tcPr>
            <w:tcW w:w="1090" w:type="dxa"/>
          </w:tcPr>
          <w:p w:rsidR="002E3893" w:rsidRPr="00DD511D" w:rsidRDefault="002E3893">
            <w:pPr>
              <w:spacing w:before="60" w:after="60"/>
              <w:rPr>
                <w:rFonts w:ascii="Arial" w:hAnsi="Arial" w:cs="Arial"/>
              </w:rPr>
            </w:pPr>
          </w:p>
        </w:tc>
        <w:tc>
          <w:tcPr>
            <w:tcW w:w="7751" w:type="dxa"/>
          </w:tcPr>
          <w:p w:rsidR="002E3893" w:rsidRPr="00DD511D" w:rsidRDefault="002E3893">
            <w:pPr>
              <w:spacing w:before="60" w:after="60"/>
              <w:ind w:left="34"/>
              <w:rPr>
                <w:rFonts w:ascii="Arial" w:hAnsi="Arial" w:cs="Arial"/>
              </w:rPr>
            </w:pPr>
          </w:p>
        </w:tc>
      </w:tr>
      <w:tr w:rsidR="002E3893" w:rsidRPr="00DD511D">
        <w:trPr>
          <w:cantSplit/>
          <w:trHeight w:val="67"/>
          <w:jc w:val="center"/>
        </w:trPr>
        <w:tc>
          <w:tcPr>
            <w:tcW w:w="1090" w:type="dxa"/>
          </w:tcPr>
          <w:p w:rsidR="002E3893" w:rsidRPr="00DD511D" w:rsidRDefault="002E3893">
            <w:pPr>
              <w:pStyle w:val="Spistreci1"/>
              <w:tabs>
                <w:tab w:val="clear" w:pos="8789"/>
              </w:tabs>
              <w:rPr>
                <w:rFonts w:ascii="Arial" w:hAnsi="Arial"/>
              </w:rPr>
            </w:pPr>
          </w:p>
        </w:tc>
        <w:tc>
          <w:tcPr>
            <w:tcW w:w="7751" w:type="dxa"/>
          </w:tcPr>
          <w:p w:rsidR="002E3893" w:rsidRPr="00DD511D" w:rsidRDefault="002E3893">
            <w:pPr>
              <w:rPr>
                <w:rFonts w:ascii="Arial" w:hAnsi="Arial" w:cs="Arial"/>
              </w:rPr>
            </w:pPr>
          </w:p>
        </w:tc>
      </w:tr>
      <w:tr w:rsidR="002E3893" w:rsidRPr="00DD511D">
        <w:trPr>
          <w:cantSplit/>
          <w:trHeight w:val="67"/>
          <w:jc w:val="center"/>
        </w:trPr>
        <w:tc>
          <w:tcPr>
            <w:tcW w:w="1090" w:type="dxa"/>
          </w:tcPr>
          <w:p w:rsidR="002E3893" w:rsidRPr="00DD511D" w:rsidRDefault="002E3893">
            <w:pPr>
              <w:rPr>
                <w:rFonts w:ascii="Arial" w:hAnsi="Arial" w:cs="Arial"/>
              </w:rPr>
            </w:pPr>
          </w:p>
        </w:tc>
        <w:tc>
          <w:tcPr>
            <w:tcW w:w="7751" w:type="dxa"/>
          </w:tcPr>
          <w:p w:rsidR="002E3893" w:rsidRPr="00DD511D" w:rsidRDefault="002E3893">
            <w:pPr>
              <w:rPr>
                <w:rFonts w:ascii="Arial" w:hAnsi="Arial" w:cs="Arial"/>
              </w:rPr>
            </w:pPr>
          </w:p>
        </w:tc>
      </w:tr>
      <w:tr w:rsidR="002E3893" w:rsidRPr="00DD511D">
        <w:trPr>
          <w:cantSplit/>
          <w:trHeight w:val="67"/>
          <w:jc w:val="center"/>
        </w:trPr>
        <w:tc>
          <w:tcPr>
            <w:tcW w:w="1090" w:type="dxa"/>
          </w:tcPr>
          <w:p w:rsidR="002E3893" w:rsidRPr="00DD511D" w:rsidRDefault="002E3893">
            <w:pPr>
              <w:rPr>
                <w:rFonts w:ascii="Arial" w:hAnsi="Arial" w:cs="Arial"/>
              </w:rPr>
            </w:pPr>
          </w:p>
        </w:tc>
        <w:tc>
          <w:tcPr>
            <w:tcW w:w="7751" w:type="dxa"/>
          </w:tcPr>
          <w:p w:rsidR="002E3893" w:rsidRPr="00DD511D" w:rsidRDefault="002E3893">
            <w:pPr>
              <w:rPr>
                <w:rFonts w:ascii="Arial" w:hAnsi="Arial" w:cs="Arial"/>
              </w:rPr>
            </w:pPr>
          </w:p>
        </w:tc>
      </w:tr>
    </w:tbl>
    <w:p w:rsidR="002E3893" w:rsidRPr="00DD511D" w:rsidRDefault="002E3893">
      <w:pPr>
        <w:tabs>
          <w:tab w:val="left" w:pos="824"/>
        </w:tabs>
        <w:ind w:left="-266"/>
        <w:rPr>
          <w:rFonts w:ascii="Arial" w:hAnsi="Arial" w:cs="Arial"/>
        </w:rPr>
      </w:pPr>
    </w:p>
    <w:p w:rsidR="002E3893" w:rsidRPr="00DD511D" w:rsidRDefault="002E3893">
      <w:pPr>
        <w:rPr>
          <w:rFonts w:ascii="Arial" w:hAnsi="Arial" w:cs="Arial"/>
        </w:rPr>
      </w:pPr>
    </w:p>
    <w:sectPr w:rsidR="002E3893" w:rsidRPr="00DD511D" w:rsidSect="00D4147B">
      <w:headerReference w:type="default" r:id="rId18"/>
      <w:footerReference w:type="default" r:id="rId19"/>
      <w:pgSz w:w="11906" w:h="16838" w:code="9"/>
      <w:pgMar w:top="1383" w:right="1418" w:bottom="1418" w:left="1418" w:header="357" w:footer="9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836" w:rsidRDefault="00D72836">
      <w:r>
        <w:separator/>
      </w:r>
    </w:p>
  </w:endnote>
  <w:endnote w:type="continuationSeparator" w:id="0">
    <w:p w:rsidR="00D72836" w:rsidRDefault="00D728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Stencil Sans">
    <w:panose1 w:val="040B0804030102010201"/>
    <w:charset w:val="EE"/>
    <w:family w:val="decorative"/>
    <w:pitch w:val="variable"/>
    <w:sig w:usb0="8000002F" w:usb1="00000048"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1" w:rsidRDefault="004937D7">
    <w:pPr>
      <w:pStyle w:val="Stopka"/>
      <w:framePr w:wrap="around" w:vAnchor="text" w:hAnchor="margin" w:xAlign="right" w:y="1"/>
      <w:rPr>
        <w:rStyle w:val="Numerstrony"/>
      </w:rPr>
    </w:pPr>
    <w:r>
      <w:rPr>
        <w:rStyle w:val="Numerstrony"/>
      </w:rPr>
      <w:fldChar w:fldCharType="begin"/>
    </w:r>
    <w:r w:rsidR="00493FD1">
      <w:rPr>
        <w:rStyle w:val="Numerstrony"/>
      </w:rPr>
      <w:instrText xml:space="preserve">PAGE  </w:instrText>
    </w:r>
    <w:r>
      <w:rPr>
        <w:rStyle w:val="Numerstrony"/>
      </w:rPr>
      <w:fldChar w:fldCharType="end"/>
    </w:r>
  </w:p>
  <w:p w:rsidR="00493FD1" w:rsidRDefault="00493FD1">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1" w:rsidRDefault="00493FD1" w:rsidP="00551C90">
    <w:pPr>
      <w:pStyle w:val="Stopka"/>
      <w:ind w:right="360"/>
      <w:jc w:val="both"/>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1" w:rsidRDefault="004937D7">
    <w:pPr>
      <w:pStyle w:val="Stopka"/>
      <w:framePr w:wrap="around" w:vAnchor="text" w:hAnchor="margin" w:xAlign="right" w:y="1"/>
      <w:rPr>
        <w:rStyle w:val="Numerstrony"/>
      </w:rPr>
    </w:pPr>
    <w:r>
      <w:rPr>
        <w:rStyle w:val="Numerstrony"/>
      </w:rPr>
      <w:fldChar w:fldCharType="begin"/>
    </w:r>
    <w:r w:rsidR="00493FD1">
      <w:rPr>
        <w:rStyle w:val="Numerstrony"/>
      </w:rPr>
      <w:instrText xml:space="preserve">PAGE  </w:instrText>
    </w:r>
    <w:r>
      <w:rPr>
        <w:rStyle w:val="Numerstrony"/>
      </w:rPr>
      <w:fldChar w:fldCharType="separate"/>
    </w:r>
    <w:r w:rsidR="00A954D1">
      <w:rPr>
        <w:rStyle w:val="Numerstrony"/>
        <w:noProof/>
      </w:rPr>
      <w:t>17</w:t>
    </w:r>
    <w:r>
      <w:rPr>
        <w:rStyle w:val="Numerstrony"/>
      </w:rPr>
      <w:fldChar w:fldCharType="end"/>
    </w:r>
  </w:p>
  <w:p w:rsidR="00493FD1" w:rsidRDefault="00493FD1" w:rsidP="0093752C">
    <w:pPr>
      <w:pStyle w:val="Stopka"/>
      <w:tabs>
        <w:tab w:val="clear" w:pos="4536"/>
        <w:tab w:val="clear" w:pos="9072"/>
        <w:tab w:val="left" w:pos="6720"/>
      </w:tabs>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836" w:rsidRDefault="00D72836">
      <w:r>
        <w:separator/>
      </w:r>
    </w:p>
  </w:footnote>
  <w:footnote w:type="continuationSeparator" w:id="0">
    <w:p w:rsidR="00D72836" w:rsidRDefault="00D72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1" w:rsidRDefault="004937D7" w:rsidP="00C93C45">
    <w:pPr>
      <w:pStyle w:val="Nagwek"/>
      <w:jc w:val="right"/>
    </w:pPr>
    <w:r>
      <w:fldChar w:fldCharType="begin"/>
    </w:r>
    <w:r w:rsidR="00493FD1">
      <w:instrText xml:space="preserve"> PAGE   \* MERGEFORMAT </w:instrText>
    </w:r>
    <w:r>
      <w:fldChar w:fldCharType="separate"/>
    </w:r>
    <w:r w:rsidR="00A954D1">
      <w:rPr>
        <w:noProof/>
      </w:rPr>
      <w:t>2</w:t>
    </w:r>
    <w:r>
      <w:fldChar w:fldCharType="end"/>
    </w:r>
  </w:p>
  <w:p w:rsidR="00493FD1" w:rsidRDefault="00493FD1" w:rsidP="00C93C45">
    <w:pPr>
      <w:pStyle w:val="Nagwek"/>
      <w:jc w:val="center"/>
      <w:rPr>
        <w:rFonts w:ascii="Stencil Sans" w:hAnsi="Stencil Sans"/>
        <w:sz w:val="20"/>
      </w:rPr>
    </w:pPr>
    <w:r>
      <w:rPr>
        <w:rFonts w:ascii="Stencil Sans" w:hAnsi="Stencil Sans"/>
        <w:sz w:val="20"/>
      </w:rPr>
      <w:t>PROJEKT</w:t>
    </w:r>
    <w:r w:rsidR="003C4C77">
      <w:rPr>
        <w:rFonts w:ascii="Stencil Sans" w:hAnsi="Stencil Sans"/>
        <w:noProof/>
        <w:sz w:val="20"/>
      </w:rPr>
      <w:drawing>
        <wp:inline distT="0" distB="0" distL="0" distR="0">
          <wp:extent cx="213995" cy="10668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3995" cy="106680"/>
                  </a:xfrm>
                  <a:prstGeom prst="rect">
                    <a:avLst/>
                  </a:prstGeom>
                  <a:noFill/>
                  <a:ln w="9525">
                    <a:noFill/>
                    <a:miter lim="800000"/>
                    <a:headEnd/>
                    <a:tailEnd/>
                  </a:ln>
                </pic:spPr>
              </pic:pic>
            </a:graphicData>
          </a:graphic>
        </wp:inline>
      </w:drawing>
    </w:r>
    <w:r>
      <w:rPr>
        <w:rFonts w:ascii="Stencil Sans" w:hAnsi="Stencil Sans"/>
        <w:sz w:val="20"/>
      </w:rPr>
      <w:t>SUWAŁKI</w:t>
    </w:r>
  </w:p>
  <w:p w:rsidR="00493FD1" w:rsidRDefault="00493FD1" w:rsidP="00C93C45">
    <w:pPr>
      <w:pStyle w:val="Nagwek"/>
      <w:jc w:val="center"/>
      <w:rPr>
        <w:sz w:val="18"/>
      </w:rPr>
    </w:pPr>
    <w:r>
      <w:rPr>
        <w:sz w:val="18"/>
      </w:rPr>
      <w:t xml:space="preserve">Drogowe przejście graniczne w Gołdapi – etap </w:t>
    </w:r>
    <w:proofErr w:type="spellStart"/>
    <w:r>
      <w:rPr>
        <w:sz w:val="18"/>
      </w:rPr>
      <w:t>III</w:t>
    </w:r>
    <w:r w:rsidR="002E638C">
      <w:rPr>
        <w:sz w:val="18"/>
      </w:rPr>
      <w:t>e</w:t>
    </w:r>
    <w:proofErr w:type="spellEnd"/>
    <w:r>
      <w:rPr>
        <w:sz w:val="18"/>
      </w:rPr>
      <w:t>.</w:t>
    </w:r>
  </w:p>
  <w:p w:rsidR="00493FD1" w:rsidRDefault="00493FD1" w:rsidP="00C93C45">
    <w:pPr>
      <w:pStyle w:val="Nagwek"/>
      <w:pBdr>
        <w:bottom w:val="single" w:sz="2" w:space="1" w:color="000000"/>
      </w:pBdr>
      <w:tabs>
        <w:tab w:val="clear" w:pos="4536"/>
        <w:tab w:val="clear" w:pos="9072"/>
        <w:tab w:val="center" w:pos="4486"/>
        <w:tab w:val="right" w:pos="10065"/>
      </w:tabs>
      <w:jc w:val="center"/>
    </w:pPr>
    <w:r>
      <w:rPr>
        <w:sz w:val="18"/>
      </w:rPr>
      <w:t>Projek</w:t>
    </w:r>
    <w:r w:rsidR="00493EA7">
      <w:rPr>
        <w:sz w:val="18"/>
      </w:rPr>
      <w:t>t wykonawczy Systemu Integrującego</w:t>
    </w:r>
  </w:p>
  <w:p w:rsidR="00493FD1" w:rsidRPr="0005025B" w:rsidRDefault="00493FD1" w:rsidP="00C93C45">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D1" w:rsidRDefault="004937D7" w:rsidP="00551C90">
    <w:pPr>
      <w:pStyle w:val="Nagwek"/>
      <w:jc w:val="right"/>
    </w:pPr>
    <w:r>
      <w:fldChar w:fldCharType="begin"/>
    </w:r>
    <w:r w:rsidR="00514A2C">
      <w:instrText xml:space="preserve"> PAGE   \* MERGEFORMAT </w:instrText>
    </w:r>
    <w:r>
      <w:fldChar w:fldCharType="separate"/>
    </w:r>
    <w:r w:rsidR="00A954D1">
      <w:rPr>
        <w:noProof/>
      </w:rPr>
      <w:t>17</w:t>
    </w:r>
    <w:r>
      <w:rPr>
        <w:noProof/>
      </w:rPr>
      <w:fldChar w:fldCharType="end"/>
    </w:r>
  </w:p>
  <w:p w:rsidR="00493FD1" w:rsidRDefault="00493FD1" w:rsidP="00551C90">
    <w:pPr>
      <w:pStyle w:val="Nagwek"/>
      <w:jc w:val="center"/>
      <w:rPr>
        <w:rFonts w:ascii="Stencil Sans" w:hAnsi="Stencil Sans"/>
        <w:sz w:val="20"/>
      </w:rPr>
    </w:pPr>
    <w:r>
      <w:rPr>
        <w:rFonts w:ascii="Stencil Sans" w:hAnsi="Stencil Sans"/>
        <w:sz w:val="20"/>
      </w:rPr>
      <w:t>PROJEKT</w:t>
    </w:r>
    <w:r w:rsidR="003C4C77">
      <w:rPr>
        <w:rFonts w:ascii="Stencil Sans" w:hAnsi="Stencil Sans"/>
        <w:noProof/>
        <w:sz w:val="20"/>
      </w:rPr>
      <w:drawing>
        <wp:inline distT="0" distB="0" distL="0" distR="0">
          <wp:extent cx="213995" cy="1066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3995" cy="106680"/>
                  </a:xfrm>
                  <a:prstGeom prst="rect">
                    <a:avLst/>
                  </a:prstGeom>
                  <a:noFill/>
                  <a:ln w="9525">
                    <a:noFill/>
                    <a:miter lim="800000"/>
                    <a:headEnd/>
                    <a:tailEnd/>
                  </a:ln>
                </pic:spPr>
              </pic:pic>
            </a:graphicData>
          </a:graphic>
        </wp:inline>
      </w:drawing>
    </w:r>
    <w:r>
      <w:rPr>
        <w:rFonts w:ascii="Stencil Sans" w:hAnsi="Stencil Sans"/>
        <w:sz w:val="20"/>
      </w:rPr>
      <w:t>SUWAŁKI</w:t>
    </w:r>
  </w:p>
  <w:p w:rsidR="00493FD1" w:rsidRDefault="00493FD1" w:rsidP="00551C90">
    <w:pPr>
      <w:pStyle w:val="Nagwek"/>
      <w:jc w:val="center"/>
      <w:rPr>
        <w:sz w:val="18"/>
      </w:rPr>
    </w:pPr>
    <w:r>
      <w:rPr>
        <w:sz w:val="18"/>
      </w:rPr>
      <w:t xml:space="preserve">Drogowe przejście graniczne w Gołdapi – etap </w:t>
    </w:r>
    <w:proofErr w:type="spellStart"/>
    <w:r>
      <w:rPr>
        <w:sz w:val="18"/>
      </w:rPr>
      <w:t>III</w:t>
    </w:r>
    <w:r w:rsidR="002E638C">
      <w:rPr>
        <w:sz w:val="18"/>
      </w:rPr>
      <w:t>e</w:t>
    </w:r>
    <w:proofErr w:type="spellEnd"/>
    <w:r>
      <w:rPr>
        <w:sz w:val="18"/>
      </w:rPr>
      <w:t>.</w:t>
    </w:r>
  </w:p>
  <w:p w:rsidR="00493FD1" w:rsidRDefault="00493FD1" w:rsidP="00551C90">
    <w:pPr>
      <w:pStyle w:val="Nagwek"/>
      <w:pBdr>
        <w:bottom w:val="single" w:sz="2" w:space="1" w:color="000000"/>
      </w:pBdr>
      <w:tabs>
        <w:tab w:val="clear" w:pos="4536"/>
        <w:tab w:val="clear" w:pos="9072"/>
        <w:tab w:val="center" w:pos="4486"/>
        <w:tab w:val="right" w:pos="10065"/>
      </w:tabs>
      <w:jc w:val="center"/>
    </w:pPr>
    <w:r>
      <w:rPr>
        <w:sz w:val="18"/>
      </w:rPr>
      <w:t>Projek</w:t>
    </w:r>
    <w:r w:rsidR="00493EA7">
      <w:rPr>
        <w:sz w:val="18"/>
      </w:rPr>
      <w:t>t wykonawczy Systemu Integrującego</w:t>
    </w:r>
  </w:p>
  <w:p w:rsidR="00493FD1" w:rsidRDefault="00493F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4C116E"/>
    <w:lvl w:ilvl="0">
      <w:start w:val="1"/>
      <w:numFmt w:val="decimal"/>
      <w:pStyle w:val="Nagwek1"/>
      <w:lvlText w:val="%1."/>
      <w:legacy w:legacy="1" w:legacySpace="0" w:legacyIndent="708"/>
      <w:lvlJc w:val="left"/>
      <w:pPr>
        <w:ind w:left="708" w:hanging="708"/>
      </w:pPr>
    </w:lvl>
    <w:lvl w:ilvl="1">
      <w:start w:val="1"/>
      <w:numFmt w:val="decimal"/>
      <w:pStyle w:val="Nagwek2"/>
      <w:lvlText w:val="%1.%2."/>
      <w:legacy w:legacy="1" w:legacySpace="0" w:legacyIndent="708"/>
      <w:lvlJc w:val="left"/>
      <w:pPr>
        <w:ind w:left="226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0000003"/>
    <w:multiLevelType w:val="multilevel"/>
    <w:tmpl w:val="2C60BD3E"/>
    <w:name w:val="WW8Num243"/>
    <w:lvl w:ilvl="0">
      <w:start w:val="1"/>
      <w:numFmt w:val="decimal"/>
      <w:lvlText w:val="%1."/>
      <w:lvlJc w:val="left"/>
      <w:pPr>
        <w:tabs>
          <w:tab w:val="num" w:pos="360"/>
        </w:tabs>
        <w:ind w:left="360" w:hanging="360"/>
      </w:pPr>
      <w:rPr>
        <w:rFonts w:ascii="Arial" w:eastAsia="Lucida Sans Unicode" w:hAnsi="Arial" w:cs="Arial" w:hint="default"/>
      </w:rPr>
    </w:lvl>
    <w:lvl w:ilvl="1">
      <w:start w:val="1"/>
      <w:numFmt w:val="bullet"/>
      <w:lvlText w:val="o"/>
      <w:lvlJc w:val="left"/>
      <w:pPr>
        <w:tabs>
          <w:tab w:val="num" w:pos="735"/>
        </w:tabs>
        <w:ind w:left="735" w:hanging="360"/>
      </w:pPr>
      <w:rPr>
        <w:rFonts w:ascii="Courier New" w:hAnsi="Courier New" w:cs="Courier New"/>
      </w:rPr>
    </w:lvl>
    <w:lvl w:ilvl="2">
      <w:start w:val="1"/>
      <w:numFmt w:val="bullet"/>
      <w:lvlText w:val="§"/>
      <w:lvlJc w:val="left"/>
      <w:pPr>
        <w:tabs>
          <w:tab w:val="num" w:pos="1455"/>
        </w:tabs>
        <w:ind w:left="1455" w:hanging="360"/>
      </w:pPr>
      <w:rPr>
        <w:rFonts w:ascii="Wingdings" w:hAnsi="Wingdings"/>
      </w:rPr>
    </w:lvl>
    <w:lvl w:ilvl="3">
      <w:start w:val="1"/>
      <w:numFmt w:val="bullet"/>
      <w:lvlText w:val="·"/>
      <w:lvlJc w:val="left"/>
      <w:pPr>
        <w:tabs>
          <w:tab w:val="num" w:pos="2175"/>
        </w:tabs>
        <w:ind w:left="2175" w:hanging="360"/>
      </w:pPr>
      <w:rPr>
        <w:rFonts w:ascii="Symbol" w:hAnsi="Symbol"/>
      </w:rPr>
    </w:lvl>
    <w:lvl w:ilvl="4">
      <w:start w:val="1"/>
      <w:numFmt w:val="bullet"/>
      <w:lvlText w:val="o"/>
      <w:lvlJc w:val="left"/>
      <w:pPr>
        <w:tabs>
          <w:tab w:val="num" w:pos="2895"/>
        </w:tabs>
        <w:ind w:left="2895" w:hanging="360"/>
      </w:pPr>
      <w:rPr>
        <w:rFonts w:ascii="Courier New" w:hAnsi="Courier New" w:cs="Courier New"/>
      </w:rPr>
    </w:lvl>
    <w:lvl w:ilvl="5">
      <w:start w:val="1"/>
      <w:numFmt w:val="bullet"/>
      <w:lvlText w:val="§"/>
      <w:lvlJc w:val="left"/>
      <w:pPr>
        <w:tabs>
          <w:tab w:val="num" w:pos="3615"/>
        </w:tabs>
        <w:ind w:left="3615" w:hanging="360"/>
      </w:pPr>
      <w:rPr>
        <w:rFonts w:ascii="Wingdings" w:hAnsi="Wingdings"/>
      </w:rPr>
    </w:lvl>
    <w:lvl w:ilvl="6">
      <w:start w:val="1"/>
      <w:numFmt w:val="bullet"/>
      <w:lvlText w:val="·"/>
      <w:lvlJc w:val="left"/>
      <w:pPr>
        <w:tabs>
          <w:tab w:val="num" w:pos="4335"/>
        </w:tabs>
        <w:ind w:left="4335" w:hanging="360"/>
      </w:pPr>
      <w:rPr>
        <w:rFonts w:ascii="Symbol" w:hAnsi="Symbol"/>
      </w:rPr>
    </w:lvl>
    <w:lvl w:ilvl="7">
      <w:start w:val="1"/>
      <w:numFmt w:val="bullet"/>
      <w:lvlText w:val="o"/>
      <w:lvlJc w:val="left"/>
      <w:pPr>
        <w:tabs>
          <w:tab w:val="num" w:pos="5055"/>
        </w:tabs>
        <w:ind w:left="5055" w:hanging="360"/>
      </w:pPr>
      <w:rPr>
        <w:rFonts w:ascii="Courier New" w:hAnsi="Courier New" w:cs="Courier New"/>
      </w:rPr>
    </w:lvl>
    <w:lvl w:ilvl="8">
      <w:start w:val="1"/>
      <w:numFmt w:val="bullet"/>
      <w:lvlText w:val="§"/>
      <w:lvlJc w:val="left"/>
      <w:pPr>
        <w:tabs>
          <w:tab w:val="num" w:pos="5775"/>
        </w:tabs>
        <w:ind w:left="5775" w:hanging="360"/>
      </w:pPr>
      <w:rPr>
        <w:rFonts w:ascii="Wingdings" w:hAnsi="Wingdings"/>
      </w:rPr>
    </w:lvl>
  </w:abstractNum>
  <w:abstractNum w:abstractNumId="3">
    <w:nsid w:val="128F1A2A"/>
    <w:multiLevelType w:val="hybridMultilevel"/>
    <w:tmpl w:val="CB7ABC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37B03C8"/>
    <w:multiLevelType w:val="hybridMultilevel"/>
    <w:tmpl w:val="79EE1F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2B4728"/>
    <w:multiLevelType w:val="singleLevel"/>
    <w:tmpl w:val="C2EEA216"/>
    <w:lvl w:ilvl="0">
      <w:numFmt w:val="bullet"/>
      <w:lvlText w:val="-"/>
      <w:lvlJc w:val="left"/>
      <w:pPr>
        <w:tabs>
          <w:tab w:val="num" w:pos="927"/>
        </w:tabs>
        <w:ind w:left="927" w:hanging="360"/>
      </w:pPr>
      <w:rPr>
        <w:rFonts w:hint="default"/>
      </w:rPr>
    </w:lvl>
  </w:abstractNum>
  <w:abstractNum w:abstractNumId="6">
    <w:nsid w:val="1D6B44E9"/>
    <w:multiLevelType w:val="hybridMultilevel"/>
    <w:tmpl w:val="A1D866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0244F57"/>
    <w:multiLevelType w:val="singleLevel"/>
    <w:tmpl w:val="04150001"/>
    <w:lvl w:ilvl="0">
      <w:start w:val="1"/>
      <w:numFmt w:val="bullet"/>
      <w:pStyle w:val="Numerowanie"/>
      <w:lvlText w:val=""/>
      <w:lvlJc w:val="left"/>
      <w:pPr>
        <w:tabs>
          <w:tab w:val="num" w:pos="360"/>
        </w:tabs>
        <w:ind w:left="360" w:hanging="360"/>
      </w:pPr>
      <w:rPr>
        <w:rFonts w:ascii="Symbol" w:hAnsi="Symbol" w:hint="default"/>
      </w:rPr>
    </w:lvl>
  </w:abstractNum>
  <w:abstractNum w:abstractNumId="8">
    <w:nsid w:val="209B094F"/>
    <w:multiLevelType w:val="singleLevel"/>
    <w:tmpl w:val="EF1C8920"/>
    <w:lvl w:ilvl="0">
      <w:start w:val="1"/>
      <w:numFmt w:val="decimal"/>
      <w:lvlText w:val="%1."/>
      <w:lvlJc w:val="left"/>
      <w:pPr>
        <w:tabs>
          <w:tab w:val="num" w:pos="720"/>
        </w:tabs>
        <w:ind w:left="720" w:hanging="360"/>
      </w:pPr>
    </w:lvl>
  </w:abstractNum>
  <w:abstractNum w:abstractNumId="9">
    <w:nsid w:val="221413AF"/>
    <w:multiLevelType w:val="singleLevel"/>
    <w:tmpl w:val="C2EEA216"/>
    <w:lvl w:ilvl="0">
      <w:numFmt w:val="bullet"/>
      <w:lvlText w:val="-"/>
      <w:lvlJc w:val="left"/>
      <w:pPr>
        <w:tabs>
          <w:tab w:val="num" w:pos="927"/>
        </w:tabs>
        <w:ind w:left="927" w:hanging="360"/>
      </w:pPr>
      <w:rPr>
        <w:rFonts w:hint="default"/>
      </w:rPr>
    </w:lvl>
  </w:abstractNum>
  <w:abstractNum w:abstractNumId="10">
    <w:nsid w:val="24A62D28"/>
    <w:multiLevelType w:val="hybridMultilevel"/>
    <w:tmpl w:val="880C944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09C6D49"/>
    <w:multiLevelType w:val="hybridMultilevel"/>
    <w:tmpl w:val="CAF6FCC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32B796D"/>
    <w:multiLevelType w:val="singleLevel"/>
    <w:tmpl w:val="3D929C2E"/>
    <w:lvl w:ilvl="0">
      <w:start w:val="1"/>
      <w:numFmt w:val="bullet"/>
      <w:lvlText w:val="-"/>
      <w:lvlJc w:val="left"/>
      <w:pPr>
        <w:tabs>
          <w:tab w:val="num" w:pos="360"/>
        </w:tabs>
        <w:ind w:left="360" w:hanging="360"/>
      </w:pPr>
      <w:rPr>
        <w:rFonts w:hint="default"/>
      </w:rPr>
    </w:lvl>
  </w:abstractNum>
  <w:abstractNum w:abstractNumId="13">
    <w:nsid w:val="494238F6"/>
    <w:multiLevelType w:val="multilevel"/>
    <w:tmpl w:val="97B21E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EBE0ABE"/>
    <w:multiLevelType w:val="hybridMultilevel"/>
    <w:tmpl w:val="897E1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0CA0B3F"/>
    <w:multiLevelType w:val="hybridMultilevel"/>
    <w:tmpl w:val="EFDA1812"/>
    <w:lvl w:ilvl="0" w:tplc="1B5879E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5B42F01"/>
    <w:multiLevelType w:val="multilevel"/>
    <w:tmpl w:val="68B6A416"/>
    <w:lvl w:ilvl="0">
      <w:start w:val="1"/>
      <w:numFmt w:val="decimal"/>
      <w:pStyle w:val="AONagwek1"/>
      <w:lvlText w:val="%1"/>
      <w:lvlJc w:val="left"/>
      <w:pPr>
        <w:tabs>
          <w:tab w:val="num" w:pos="432"/>
        </w:tabs>
        <w:ind w:left="432" w:hanging="432"/>
      </w:pPr>
      <w:rPr>
        <w:rFonts w:hint="default"/>
      </w:rPr>
    </w:lvl>
    <w:lvl w:ilvl="1">
      <w:start w:val="1"/>
      <w:numFmt w:val="decimal"/>
      <w:pStyle w:val="AO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nsid w:val="56524FB1"/>
    <w:multiLevelType w:val="singleLevel"/>
    <w:tmpl w:val="C2EEA216"/>
    <w:lvl w:ilvl="0">
      <w:numFmt w:val="bullet"/>
      <w:lvlText w:val="-"/>
      <w:lvlJc w:val="left"/>
      <w:pPr>
        <w:tabs>
          <w:tab w:val="num" w:pos="927"/>
        </w:tabs>
        <w:ind w:left="927" w:hanging="360"/>
      </w:pPr>
      <w:rPr>
        <w:rFonts w:hint="default"/>
      </w:rPr>
    </w:lvl>
  </w:abstractNum>
  <w:abstractNum w:abstractNumId="18">
    <w:nsid w:val="653C7B95"/>
    <w:multiLevelType w:val="hybridMultilevel"/>
    <w:tmpl w:val="825A1C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599621F"/>
    <w:multiLevelType w:val="hybridMultilevel"/>
    <w:tmpl w:val="23827FF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BEB3665"/>
    <w:multiLevelType w:val="singleLevel"/>
    <w:tmpl w:val="AC5CBFE0"/>
    <w:lvl w:ilvl="0">
      <w:start w:val="2"/>
      <w:numFmt w:val="decimal"/>
      <w:lvlText w:val="%1."/>
      <w:lvlJc w:val="left"/>
      <w:pPr>
        <w:tabs>
          <w:tab w:val="num" w:pos="360"/>
        </w:tabs>
        <w:ind w:left="0" w:firstLine="0"/>
      </w:pPr>
      <w:rPr>
        <w:rFonts w:ascii="Arial" w:hAnsi="Arial" w:cs="Arial" w:hint="default"/>
        <w:b w:val="0"/>
        <w:i w:val="0"/>
        <w:sz w:val="24"/>
      </w:rPr>
    </w:lvl>
  </w:abstractNum>
  <w:num w:numId="1">
    <w:abstractNumId w:val="0"/>
  </w:num>
  <w:num w:numId="2">
    <w:abstractNumId w:val="10"/>
  </w:num>
  <w:num w:numId="3">
    <w:abstractNumId w:val="7"/>
  </w:num>
  <w:num w:numId="4">
    <w:abstractNumId w:val="5"/>
  </w:num>
  <w:num w:numId="5">
    <w:abstractNumId w:val="9"/>
  </w:num>
  <w:num w:numId="6">
    <w:abstractNumId w:val="17"/>
  </w:num>
  <w:num w:numId="7">
    <w:abstractNumId w:val="8"/>
  </w:num>
  <w:num w:numId="8">
    <w:abstractNumId w:val="12"/>
  </w:num>
  <w:num w:numId="9">
    <w:abstractNumId w:val="20"/>
  </w:num>
  <w:num w:numId="10">
    <w:abstractNumId w:val="18"/>
  </w:num>
  <w:num w:numId="11">
    <w:abstractNumId w:val="2"/>
  </w:num>
  <w:num w:numId="12">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13">
    <w:abstractNumId w:val="16"/>
  </w:num>
  <w:num w:numId="14">
    <w:abstractNumId w:val="6"/>
  </w:num>
  <w:num w:numId="15">
    <w:abstractNumId w:val="3"/>
  </w:num>
  <w:num w:numId="16">
    <w:abstractNumId w:val="19"/>
  </w:num>
  <w:num w:numId="17">
    <w:abstractNumId w:val="11"/>
  </w:num>
  <w:num w:numId="18">
    <w:abstractNumId w:val="15"/>
  </w:num>
  <w:num w:numId="19">
    <w:abstractNumId w:val="13"/>
  </w:num>
  <w:num w:numId="20">
    <w:abstractNumId w:val="4"/>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20463D"/>
    <w:rsid w:val="000B736F"/>
    <w:rsid w:val="00152FEC"/>
    <w:rsid w:val="0017400A"/>
    <w:rsid w:val="001A5D9C"/>
    <w:rsid w:val="0020463D"/>
    <w:rsid w:val="00256A6C"/>
    <w:rsid w:val="00282E0C"/>
    <w:rsid w:val="00287090"/>
    <w:rsid w:val="002C3B17"/>
    <w:rsid w:val="002E3893"/>
    <w:rsid w:val="002E638C"/>
    <w:rsid w:val="002F76FD"/>
    <w:rsid w:val="003C4C77"/>
    <w:rsid w:val="00435F4E"/>
    <w:rsid w:val="004937D7"/>
    <w:rsid w:val="00493EA7"/>
    <w:rsid w:val="00493FD1"/>
    <w:rsid w:val="004967E6"/>
    <w:rsid w:val="00514A2C"/>
    <w:rsid w:val="00540DCC"/>
    <w:rsid w:val="00551C90"/>
    <w:rsid w:val="00590F0D"/>
    <w:rsid w:val="005C2A61"/>
    <w:rsid w:val="0063701E"/>
    <w:rsid w:val="006D2E1E"/>
    <w:rsid w:val="00723376"/>
    <w:rsid w:val="0073523C"/>
    <w:rsid w:val="007F5A89"/>
    <w:rsid w:val="00897E29"/>
    <w:rsid w:val="008A15AC"/>
    <w:rsid w:val="0093752C"/>
    <w:rsid w:val="009566EE"/>
    <w:rsid w:val="00A820F3"/>
    <w:rsid w:val="00A9347C"/>
    <w:rsid w:val="00A954D1"/>
    <w:rsid w:val="00AA7676"/>
    <w:rsid w:val="00B17A30"/>
    <w:rsid w:val="00B17AAA"/>
    <w:rsid w:val="00B97AC0"/>
    <w:rsid w:val="00C93C45"/>
    <w:rsid w:val="00CD607E"/>
    <w:rsid w:val="00D4147B"/>
    <w:rsid w:val="00D72836"/>
    <w:rsid w:val="00D974C0"/>
    <w:rsid w:val="00DD511D"/>
    <w:rsid w:val="00E314D5"/>
    <w:rsid w:val="00E6250C"/>
    <w:rsid w:val="00E80ED3"/>
    <w:rsid w:val="00FB1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147B"/>
    <w:rPr>
      <w:sz w:val="24"/>
    </w:rPr>
  </w:style>
  <w:style w:type="paragraph" w:styleId="Nagwek1">
    <w:name w:val="heading 1"/>
    <w:basedOn w:val="Normalny"/>
    <w:next w:val="Normalny"/>
    <w:qFormat/>
    <w:rsid w:val="00D4147B"/>
    <w:pPr>
      <w:keepNext/>
      <w:numPr>
        <w:numId w:val="1"/>
      </w:numPr>
      <w:autoSpaceDE w:val="0"/>
      <w:autoSpaceDN w:val="0"/>
      <w:spacing w:before="240" w:after="60"/>
      <w:outlineLvl w:val="0"/>
    </w:pPr>
    <w:rPr>
      <w:rFonts w:ascii="Arial" w:hAnsi="Arial" w:cs="Arial"/>
      <w:b/>
      <w:bCs/>
      <w:kern w:val="28"/>
      <w:sz w:val="28"/>
      <w:szCs w:val="28"/>
    </w:rPr>
  </w:style>
  <w:style w:type="paragraph" w:styleId="Nagwek2">
    <w:name w:val="heading 2"/>
    <w:basedOn w:val="Normalny"/>
    <w:next w:val="Normalny"/>
    <w:qFormat/>
    <w:rsid w:val="00D4147B"/>
    <w:pPr>
      <w:keepNext/>
      <w:numPr>
        <w:ilvl w:val="1"/>
        <w:numId w:val="1"/>
      </w:numPr>
      <w:autoSpaceDE w:val="0"/>
      <w:autoSpaceDN w:val="0"/>
      <w:spacing w:before="240" w:after="60"/>
      <w:outlineLvl w:val="1"/>
    </w:pPr>
    <w:rPr>
      <w:rFonts w:ascii="Arial" w:hAnsi="Arial" w:cs="Arial"/>
      <w:b/>
      <w:bCs/>
      <w:szCs w:val="24"/>
    </w:rPr>
  </w:style>
  <w:style w:type="paragraph" w:styleId="Nagwek3">
    <w:name w:val="heading 3"/>
    <w:basedOn w:val="Normalny"/>
    <w:next w:val="Normalny"/>
    <w:qFormat/>
    <w:rsid w:val="00D4147B"/>
    <w:pPr>
      <w:keepNext/>
      <w:numPr>
        <w:ilvl w:val="2"/>
        <w:numId w:val="13"/>
      </w:numPr>
      <w:autoSpaceDE w:val="0"/>
      <w:autoSpaceDN w:val="0"/>
      <w:spacing w:before="240" w:after="60"/>
      <w:outlineLvl w:val="2"/>
    </w:pPr>
    <w:rPr>
      <w:rFonts w:ascii="Arial" w:hAnsi="Arial" w:cs="Arial"/>
      <w:b/>
      <w:bCs/>
      <w:szCs w:val="24"/>
    </w:rPr>
  </w:style>
  <w:style w:type="paragraph" w:styleId="Nagwek4">
    <w:name w:val="heading 4"/>
    <w:basedOn w:val="Normalny"/>
    <w:next w:val="Normalny"/>
    <w:qFormat/>
    <w:rsid w:val="00D4147B"/>
    <w:pPr>
      <w:keepNext/>
      <w:numPr>
        <w:ilvl w:val="3"/>
        <w:numId w:val="13"/>
      </w:numPr>
      <w:autoSpaceDE w:val="0"/>
      <w:autoSpaceDN w:val="0"/>
      <w:spacing w:before="120" w:after="60"/>
      <w:outlineLvl w:val="3"/>
    </w:pPr>
    <w:rPr>
      <w:rFonts w:ascii="Arial" w:hAnsi="Arial" w:cs="Arial"/>
      <w:b/>
      <w:bCs/>
      <w:szCs w:val="24"/>
    </w:rPr>
  </w:style>
  <w:style w:type="paragraph" w:styleId="Nagwek5">
    <w:name w:val="heading 5"/>
    <w:basedOn w:val="Normalny"/>
    <w:next w:val="Normalny"/>
    <w:qFormat/>
    <w:rsid w:val="00D4147B"/>
    <w:pPr>
      <w:numPr>
        <w:ilvl w:val="4"/>
        <w:numId w:val="13"/>
      </w:numPr>
      <w:autoSpaceDE w:val="0"/>
      <w:autoSpaceDN w:val="0"/>
      <w:spacing w:before="240" w:after="60"/>
      <w:outlineLvl w:val="4"/>
    </w:pPr>
    <w:rPr>
      <w:rFonts w:ascii="Arial" w:hAnsi="Arial" w:cs="Arial"/>
      <w:sz w:val="22"/>
      <w:szCs w:val="22"/>
    </w:rPr>
  </w:style>
  <w:style w:type="paragraph" w:styleId="Nagwek6">
    <w:name w:val="heading 6"/>
    <w:basedOn w:val="Normalny"/>
    <w:next w:val="Normalny"/>
    <w:qFormat/>
    <w:rsid w:val="00D4147B"/>
    <w:pPr>
      <w:numPr>
        <w:ilvl w:val="5"/>
        <w:numId w:val="13"/>
      </w:numPr>
      <w:autoSpaceDE w:val="0"/>
      <w:autoSpaceDN w:val="0"/>
      <w:spacing w:before="240" w:after="60"/>
      <w:outlineLvl w:val="5"/>
    </w:pPr>
    <w:rPr>
      <w:rFonts w:ascii="Arial" w:hAnsi="Arial" w:cs="Arial"/>
      <w:i/>
      <w:iCs/>
      <w:sz w:val="22"/>
      <w:szCs w:val="22"/>
    </w:rPr>
  </w:style>
  <w:style w:type="paragraph" w:styleId="Nagwek7">
    <w:name w:val="heading 7"/>
    <w:basedOn w:val="Normalny"/>
    <w:next w:val="Normalny"/>
    <w:qFormat/>
    <w:rsid w:val="00D4147B"/>
    <w:pPr>
      <w:numPr>
        <w:ilvl w:val="6"/>
        <w:numId w:val="13"/>
      </w:numPr>
      <w:autoSpaceDE w:val="0"/>
      <w:autoSpaceDN w:val="0"/>
      <w:spacing w:before="240" w:after="60"/>
      <w:outlineLvl w:val="6"/>
    </w:pPr>
    <w:rPr>
      <w:rFonts w:ascii="Arial" w:hAnsi="Arial" w:cs="Arial"/>
    </w:rPr>
  </w:style>
  <w:style w:type="paragraph" w:styleId="Nagwek8">
    <w:name w:val="heading 8"/>
    <w:basedOn w:val="Normalny"/>
    <w:next w:val="Normalny"/>
    <w:qFormat/>
    <w:rsid w:val="00D4147B"/>
    <w:pPr>
      <w:numPr>
        <w:ilvl w:val="7"/>
        <w:numId w:val="13"/>
      </w:numPr>
      <w:autoSpaceDE w:val="0"/>
      <w:autoSpaceDN w:val="0"/>
      <w:spacing w:before="240" w:after="60"/>
      <w:outlineLvl w:val="7"/>
    </w:pPr>
    <w:rPr>
      <w:rFonts w:ascii="Arial" w:hAnsi="Arial" w:cs="Arial"/>
      <w:i/>
      <w:iCs/>
    </w:rPr>
  </w:style>
  <w:style w:type="paragraph" w:styleId="Nagwek9">
    <w:name w:val="heading 9"/>
    <w:basedOn w:val="Normalny"/>
    <w:next w:val="Normalny"/>
    <w:qFormat/>
    <w:rsid w:val="00D4147B"/>
    <w:pPr>
      <w:numPr>
        <w:ilvl w:val="8"/>
        <w:numId w:val="13"/>
      </w:numPr>
      <w:autoSpaceDE w:val="0"/>
      <w:autoSpaceDN w:val="0"/>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147B"/>
    <w:pPr>
      <w:jc w:val="both"/>
    </w:pPr>
    <w:rPr>
      <w:rFonts w:ascii="Arial" w:hAnsi="Arial" w:cs="Arial"/>
      <w:color w:val="000000"/>
    </w:rPr>
  </w:style>
  <w:style w:type="paragraph" w:styleId="Nagwek">
    <w:name w:val="header"/>
    <w:basedOn w:val="Normalny"/>
    <w:link w:val="NagwekZnak"/>
    <w:rsid w:val="00D4147B"/>
    <w:pPr>
      <w:tabs>
        <w:tab w:val="center" w:pos="4536"/>
        <w:tab w:val="right" w:pos="9072"/>
      </w:tabs>
    </w:pPr>
  </w:style>
  <w:style w:type="paragraph" w:styleId="Stopka">
    <w:name w:val="footer"/>
    <w:basedOn w:val="Normalny"/>
    <w:rsid w:val="00D4147B"/>
    <w:pPr>
      <w:tabs>
        <w:tab w:val="center" w:pos="4536"/>
        <w:tab w:val="right" w:pos="9072"/>
      </w:tabs>
    </w:pPr>
  </w:style>
  <w:style w:type="paragraph" w:styleId="Tekstpodstawowy3">
    <w:name w:val="Body Text 3"/>
    <w:basedOn w:val="Normalny"/>
    <w:rsid w:val="00D4147B"/>
    <w:pPr>
      <w:spacing w:after="120"/>
    </w:pPr>
    <w:rPr>
      <w:sz w:val="16"/>
      <w:szCs w:val="16"/>
    </w:rPr>
  </w:style>
  <w:style w:type="paragraph" w:styleId="NormalnyWeb">
    <w:name w:val="Normal (Web)"/>
    <w:basedOn w:val="Normalny"/>
    <w:rsid w:val="00D4147B"/>
    <w:pPr>
      <w:spacing w:before="100" w:beforeAutospacing="1" w:after="119"/>
    </w:pPr>
    <w:rPr>
      <w:rFonts w:ascii="Arial Unicode MS" w:eastAsia="Arial Unicode MS" w:hAnsi="Arial Unicode MS" w:cs="Arial Unicode MS"/>
      <w:szCs w:val="24"/>
    </w:rPr>
  </w:style>
  <w:style w:type="paragraph" w:customStyle="1" w:styleId="Numerowanie">
    <w:name w:val="Numerowanie"/>
    <w:basedOn w:val="Tekstpodstawowy"/>
    <w:rsid w:val="00D4147B"/>
    <w:pPr>
      <w:numPr>
        <w:numId w:val="3"/>
      </w:numPr>
      <w:tabs>
        <w:tab w:val="left" w:pos="993"/>
      </w:tabs>
      <w:spacing w:line="360" w:lineRule="auto"/>
    </w:pPr>
    <w:rPr>
      <w:rFonts w:cs="Times New Roman"/>
      <w:color w:val="auto"/>
    </w:rPr>
  </w:style>
  <w:style w:type="paragraph" w:styleId="Tekstpodstawowywcity3">
    <w:name w:val="Body Text Indent 3"/>
    <w:basedOn w:val="Normalny"/>
    <w:rsid w:val="00D4147B"/>
    <w:pPr>
      <w:spacing w:line="360" w:lineRule="auto"/>
      <w:ind w:left="2832" w:hanging="2832"/>
    </w:pPr>
    <w:rPr>
      <w:b/>
      <w:sz w:val="28"/>
    </w:rPr>
  </w:style>
  <w:style w:type="character" w:styleId="Hipercze">
    <w:name w:val="Hyperlink"/>
    <w:basedOn w:val="Domylnaczcionkaakapitu"/>
    <w:uiPriority w:val="99"/>
    <w:rsid w:val="00D4147B"/>
    <w:rPr>
      <w:color w:val="0000FF"/>
      <w:u w:val="single"/>
    </w:rPr>
  </w:style>
  <w:style w:type="paragraph" w:styleId="Spistreci1">
    <w:name w:val="toc 1"/>
    <w:basedOn w:val="Normalny"/>
    <w:next w:val="Normalny"/>
    <w:autoRedefine/>
    <w:uiPriority w:val="39"/>
    <w:rsid w:val="00D4147B"/>
    <w:pPr>
      <w:tabs>
        <w:tab w:val="left" w:pos="600"/>
        <w:tab w:val="right" w:leader="dot" w:pos="8789"/>
      </w:tabs>
      <w:autoSpaceDE w:val="0"/>
      <w:autoSpaceDN w:val="0"/>
    </w:pPr>
    <w:rPr>
      <w:rFonts w:cs="Arial"/>
      <w:b/>
    </w:rPr>
  </w:style>
  <w:style w:type="paragraph" w:styleId="Spistreci2">
    <w:name w:val="toc 2"/>
    <w:basedOn w:val="Normalny"/>
    <w:next w:val="Normalny"/>
    <w:autoRedefine/>
    <w:uiPriority w:val="39"/>
    <w:rsid w:val="00DD511D"/>
    <w:pPr>
      <w:tabs>
        <w:tab w:val="left" w:pos="880"/>
        <w:tab w:val="right" w:leader="dot" w:pos="8788"/>
      </w:tabs>
      <w:autoSpaceDE w:val="0"/>
      <w:autoSpaceDN w:val="0"/>
      <w:ind w:left="200"/>
    </w:pPr>
    <w:rPr>
      <w:rFonts w:ascii="Arial" w:hAnsi="Arial" w:cs="Arial"/>
      <w:noProof/>
    </w:rPr>
  </w:style>
  <w:style w:type="paragraph" w:styleId="Spistreci3">
    <w:name w:val="toc 3"/>
    <w:basedOn w:val="Normalny"/>
    <w:next w:val="Normalny"/>
    <w:autoRedefine/>
    <w:uiPriority w:val="39"/>
    <w:rsid w:val="00D4147B"/>
    <w:pPr>
      <w:tabs>
        <w:tab w:val="right" w:leader="dot" w:pos="8788"/>
      </w:tabs>
      <w:autoSpaceDE w:val="0"/>
      <w:autoSpaceDN w:val="0"/>
      <w:ind w:left="400"/>
    </w:pPr>
    <w:rPr>
      <w:rFonts w:cs="Arial"/>
      <w:sz w:val="22"/>
    </w:rPr>
  </w:style>
  <w:style w:type="paragraph" w:styleId="Tekstpodstawowywcity2">
    <w:name w:val="Body Text Indent 2"/>
    <w:basedOn w:val="Normalny"/>
    <w:rsid w:val="00D4147B"/>
    <w:pPr>
      <w:autoSpaceDE w:val="0"/>
      <w:autoSpaceDN w:val="0"/>
      <w:spacing w:after="120" w:line="480" w:lineRule="auto"/>
      <w:ind w:left="283"/>
    </w:pPr>
    <w:rPr>
      <w:rFonts w:ascii="Arial" w:hAnsi="Arial" w:cs="Arial"/>
    </w:rPr>
  </w:style>
  <w:style w:type="paragraph" w:styleId="Tekstpodstawowywcity">
    <w:name w:val="Body Text Indent"/>
    <w:basedOn w:val="Normalny"/>
    <w:rsid w:val="00D4147B"/>
    <w:pPr>
      <w:autoSpaceDE w:val="0"/>
      <w:autoSpaceDN w:val="0"/>
    </w:pPr>
    <w:rPr>
      <w:rFonts w:ascii="Arial" w:hAnsi="Arial" w:cs="Arial"/>
      <w:b/>
      <w:bCs/>
      <w:szCs w:val="24"/>
    </w:rPr>
  </w:style>
  <w:style w:type="character" w:customStyle="1" w:styleId="Listing">
    <w:name w:val="Listing"/>
    <w:basedOn w:val="Domylnaczcionkaakapitu"/>
    <w:rsid w:val="00D4147B"/>
  </w:style>
  <w:style w:type="paragraph" w:styleId="HTML-wstpniesformatowany">
    <w:name w:val="HTML Preformatted"/>
    <w:basedOn w:val="Normalny"/>
    <w:rsid w:val="00D41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Legenda">
    <w:name w:val="caption"/>
    <w:basedOn w:val="Normalny"/>
    <w:next w:val="Normalny"/>
    <w:qFormat/>
    <w:rsid w:val="00D4147B"/>
    <w:pPr>
      <w:ind w:left="851"/>
      <w:jc w:val="center"/>
    </w:pPr>
    <w:rPr>
      <w:rFonts w:ascii="Arial" w:hAnsi="Arial"/>
      <w:i/>
      <w:iCs/>
      <w:sz w:val="20"/>
    </w:rPr>
  </w:style>
  <w:style w:type="paragraph" w:customStyle="1" w:styleId="AONagwek1">
    <w:name w:val="AO Nagłówek 1"/>
    <w:basedOn w:val="Nagwek1"/>
    <w:next w:val="Normalny"/>
    <w:autoRedefine/>
    <w:rsid w:val="00E80ED3"/>
    <w:pPr>
      <w:widowControl w:val="0"/>
      <w:numPr>
        <w:numId w:val="13"/>
      </w:numPr>
      <w:suppressAutoHyphens/>
      <w:autoSpaceDE/>
      <w:autoSpaceDN/>
      <w:spacing w:before="119" w:after="119"/>
    </w:pPr>
    <w:rPr>
      <w:rFonts w:eastAsia="Lucida Sans Unicode"/>
      <w:kern w:val="0"/>
      <w:sz w:val="32"/>
      <w:szCs w:val="32"/>
    </w:rPr>
  </w:style>
  <w:style w:type="paragraph" w:styleId="Spistreci4">
    <w:name w:val="toc 4"/>
    <w:basedOn w:val="Normalny"/>
    <w:next w:val="Normalny"/>
    <w:autoRedefine/>
    <w:semiHidden/>
    <w:rsid w:val="00D4147B"/>
    <w:pPr>
      <w:ind w:left="720"/>
    </w:pPr>
    <w:rPr>
      <w:i/>
      <w:sz w:val="20"/>
    </w:rPr>
  </w:style>
  <w:style w:type="paragraph" w:customStyle="1" w:styleId="AONagwek2">
    <w:name w:val="AO Nagłówek 2"/>
    <w:basedOn w:val="Nagwek2"/>
    <w:next w:val="Normalny"/>
    <w:autoRedefine/>
    <w:rsid w:val="007F5A89"/>
    <w:pPr>
      <w:widowControl w:val="0"/>
      <w:numPr>
        <w:numId w:val="13"/>
      </w:numPr>
      <w:suppressLineNumbers/>
      <w:suppressAutoHyphens/>
      <w:autoSpaceDE/>
      <w:autoSpaceDN/>
      <w:spacing w:after="120"/>
    </w:pPr>
    <w:rPr>
      <w:rFonts w:eastAsia="Lucida Sans Unicode"/>
      <w:iCs/>
      <w:sz w:val="28"/>
      <w:szCs w:val="28"/>
    </w:rPr>
  </w:style>
  <w:style w:type="paragraph" w:customStyle="1" w:styleId="AOTekstzwyky">
    <w:name w:val="AO Tekst zwykły"/>
    <w:basedOn w:val="Normalny"/>
    <w:autoRedefine/>
    <w:rsid w:val="002E638C"/>
    <w:pPr>
      <w:widowControl w:val="0"/>
      <w:suppressAutoHyphens/>
      <w:jc w:val="both"/>
    </w:pPr>
    <w:rPr>
      <w:rFonts w:ascii="Arial" w:eastAsia="Lucida Sans Unicode" w:hAnsi="Arial" w:cs="Arial"/>
      <w:bCs/>
      <w:szCs w:val="24"/>
    </w:rPr>
  </w:style>
  <w:style w:type="paragraph" w:customStyle="1" w:styleId="AONagwek3">
    <w:name w:val="AO Nagłówek 3"/>
    <w:basedOn w:val="Nagwek3"/>
    <w:rsid w:val="00D4147B"/>
    <w:rPr>
      <w:rFonts w:ascii="Times New Roman" w:hAnsi="Times New Roman"/>
      <w:color w:val="0000FF"/>
    </w:rPr>
  </w:style>
  <w:style w:type="paragraph" w:customStyle="1" w:styleId="AONagwek4">
    <w:name w:val="AO Nagłówek 4"/>
    <w:basedOn w:val="Nagwek4"/>
    <w:rsid w:val="00D4147B"/>
    <w:rPr>
      <w:rFonts w:ascii="Times New Roman" w:hAnsi="Times New Roman"/>
      <w:i/>
    </w:rPr>
  </w:style>
  <w:style w:type="character" w:styleId="Numerstrony">
    <w:name w:val="page number"/>
    <w:basedOn w:val="Domylnaczcionkaakapitu"/>
    <w:rsid w:val="00D4147B"/>
  </w:style>
  <w:style w:type="character" w:customStyle="1" w:styleId="NagwekZnak">
    <w:name w:val="Nagłówek Znak"/>
    <w:basedOn w:val="Domylnaczcionkaakapitu"/>
    <w:link w:val="Nagwek"/>
    <w:uiPriority w:val="99"/>
    <w:rsid w:val="00C93C45"/>
    <w:rPr>
      <w:sz w:val="24"/>
    </w:rPr>
  </w:style>
  <w:style w:type="paragraph" w:styleId="Tekstdymka">
    <w:name w:val="Balloon Text"/>
    <w:basedOn w:val="Normalny"/>
    <w:link w:val="TekstdymkaZnak"/>
    <w:rsid w:val="00C93C45"/>
    <w:rPr>
      <w:rFonts w:ascii="Tahoma" w:hAnsi="Tahoma" w:cs="Tahoma"/>
      <w:sz w:val="16"/>
      <w:szCs w:val="16"/>
    </w:rPr>
  </w:style>
  <w:style w:type="character" w:customStyle="1" w:styleId="TekstdymkaZnak">
    <w:name w:val="Tekst dymka Znak"/>
    <w:basedOn w:val="Domylnaczcionkaakapitu"/>
    <w:link w:val="Tekstdymka"/>
    <w:rsid w:val="00C93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opcfoundation.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4570</Words>
  <Characters>27426</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PROJEKT TECHNICZNY</vt:lpstr>
    </vt:vector>
  </TitlesOfParts>
  <Company>TOSHIBA</Company>
  <LinksUpToDate>false</LinksUpToDate>
  <CharactersWithSpaces>31933</CharactersWithSpaces>
  <SharedDoc>false</SharedDoc>
  <HLinks>
    <vt:vector size="132" baseType="variant">
      <vt:variant>
        <vt:i4>4718608</vt:i4>
      </vt:variant>
      <vt:variant>
        <vt:i4>129</vt:i4>
      </vt:variant>
      <vt:variant>
        <vt:i4>0</vt:i4>
      </vt:variant>
      <vt:variant>
        <vt:i4>5</vt:i4>
      </vt:variant>
      <vt:variant>
        <vt:lpwstr>http://www.opcfoundation.org/</vt:lpwstr>
      </vt:variant>
      <vt:variant>
        <vt:lpwstr/>
      </vt:variant>
      <vt:variant>
        <vt:i4>1769531</vt:i4>
      </vt:variant>
      <vt:variant>
        <vt:i4>122</vt:i4>
      </vt:variant>
      <vt:variant>
        <vt:i4>0</vt:i4>
      </vt:variant>
      <vt:variant>
        <vt:i4>5</vt:i4>
      </vt:variant>
      <vt:variant>
        <vt:lpwstr/>
      </vt:variant>
      <vt:variant>
        <vt:lpwstr>_Toc226882747</vt:lpwstr>
      </vt:variant>
      <vt:variant>
        <vt:i4>1769531</vt:i4>
      </vt:variant>
      <vt:variant>
        <vt:i4>116</vt:i4>
      </vt:variant>
      <vt:variant>
        <vt:i4>0</vt:i4>
      </vt:variant>
      <vt:variant>
        <vt:i4>5</vt:i4>
      </vt:variant>
      <vt:variant>
        <vt:lpwstr/>
      </vt:variant>
      <vt:variant>
        <vt:lpwstr>_Toc226882746</vt:lpwstr>
      </vt:variant>
      <vt:variant>
        <vt:i4>1769531</vt:i4>
      </vt:variant>
      <vt:variant>
        <vt:i4>110</vt:i4>
      </vt:variant>
      <vt:variant>
        <vt:i4>0</vt:i4>
      </vt:variant>
      <vt:variant>
        <vt:i4>5</vt:i4>
      </vt:variant>
      <vt:variant>
        <vt:lpwstr/>
      </vt:variant>
      <vt:variant>
        <vt:lpwstr>_Toc226882745</vt:lpwstr>
      </vt:variant>
      <vt:variant>
        <vt:i4>1769531</vt:i4>
      </vt:variant>
      <vt:variant>
        <vt:i4>104</vt:i4>
      </vt:variant>
      <vt:variant>
        <vt:i4>0</vt:i4>
      </vt:variant>
      <vt:variant>
        <vt:i4>5</vt:i4>
      </vt:variant>
      <vt:variant>
        <vt:lpwstr/>
      </vt:variant>
      <vt:variant>
        <vt:lpwstr>_Toc226882744</vt:lpwstr>
      </vt:variant>
      <vt:variant>
        <vt:i4>1769531</vt:i4>
      </vt:variant>
      <vt:variant>
        <vt:i4>98</vt:i4>
      </vt:variant>
      <vt:variant>
        <vt:i4>0</vt:i4>
      </vt:variant>
      <vt:variant>
        <vt:i4>5</vt:i4>
      </vt:variant>
      <vt:variant>
        <vt:lpwstr/>
      </vt:variant>
      <vt:variant>
        <vt:lpwstr>_Toc226882743</vt:lpwstr>
      </vt:variant>
      <vt:variant>
        <vt:i4>1769531</vt:i4>
      </vt:variant>
      <vt:variant>
        <vt:i4>92</vt:i4>
      </vt:variant>
      <vt:variant>
        <vt:i4>0</vt:i4>
      </vt:variant>
      <vt:variant>
        <vt:i4>5</vt:i4>
      </vt:variant>
      <vt:variant>
        <vt:lpwstr/>
      </vt:variant>
      <vt:variant>
        <vt:lpwstr>_Toc226882742</vt:lpwstr>
      </vt:variant>
      <vt:variant>
        <vt:i4>1769531</vt:i4>
      </vt:variant>
      <vt:variant>
        <vt:i4>86</vt:i4>
      </vt:variant>
      <vt:variant>
        <vt:i4>0</vt:i4>
      </vt:variant>
      <vt:variant>
        <vt:i4>5</vt:i4>
      </vt:variant>
      <vt:variant>
        <vt:lpwstr/>
      </vt:variant>
      <vt:variant>
        <vt:lpwstr>_Toc226882741</vt:lpwstr>
      </vt:variant>
      <vt:variant>
        <vt:i4>1769531</vt:i4>
      </vt:variant>
      <vt:variant>
        <vt:i4>80</vt:i4>
      </vt:variant>
      <vt:variant>
        <vt:i4>0</vt:i4>
      </vt:variant>
      <vt:variant>
        <vt:i4>5</vt:i4>
      </vt:variant>
      <vt:variant>
        <vt:lpwstr/>
      </vt:variant>
      <vt:variant>
        <vt:lpwstr>_Toc226882740</vt:lpwstr>
      </vt:variant>
      <vt:variant>
        <vt:i4>1835067</vt:i4>
      </vt:variant>
      <vt:variant>
        <vt:i4>74</vt:i4>
      </vt:variant>
      <vt:variant>
        <vt:i4>0</vt:i4>
      </vt:variant>
      <vt:variant>
        <vt:i4>5</vt:i4>
      </vt:variant>
      <vt:variant>
        <vt:lpwstr/>
      </vt:variant>
      <vt:variant>
        <vt:lpwstr>_Toc226882739</vt:lpwstr>
      </vt:variant>
      <vt:variant>
        <vt:i4>1835067</vt:i4>
      </vt:variant>
      <vt:variant>
        <vt:i4>68</vt:i4>
      </vt:variant>
      <vt:variant>
        <vt:i4>0</vt:i4>
      </vt:variant>
      <vt:variant>
        <vt:i4>5</vt:i4>
      </vt:variant>
      <vt:variant>
        <vt:lpwstr/>
      </vt:variant>
      <vt:variant>
        <vt:lpwstr>_Toc226882738</vt:lpwstr>
      </vt:variant>
      <vt:variant>
        <vt:i4>1835067</vt:i4>
      </vt:variant>
      <vt:variant>
        <vt:i4>62</vt:i4>
      </vt:variant>
      <vt:variant>
        <vt:i4>0</vt:i4>
      </vt:variant>
      <vt:variant>
        <vt:i4>5</vt:i4>
      </vt:variant>
      <vt:variant>
        <vt:lpwstr/>
      </vt:variant>
      <vt:variant>
        <vt:lpwstr>_Toc226882737</vt:lpwstr>
      </vt:variant>
      <vt:variant>
        <vt:i4>1835067</vt:i4>
      </vt:variant>
      <vt:variant>
        <vt:i4>56</vt:i4>
      </vt:variant>
      <vt:variant>
        <vt:i4>0</vt:i4>
      </vt:variant>
      <vt:variant>
        <vt:i4>5</vt:i4>
      </vt:variant>
      <vt:variant>
        <vt:lpwstr/>
      </vt:variant>
      <vt:variant>
        <vt:lpwstr>_Toc226882736</vt:lpwstr>
      </vt:variant>
      <vt:variant>
        <vt:i4>1835067</vt:i4>
      </vt:variant>
      <vt:variant>
        <vt:i4>50</vt:i4>
      </vt:variant>
      <vt:variant>
        <vt:i4>0</vt:i4>
      </vt:variant>
      <vt:variant>
        <vt:i4>5</vt:i4>
      </vt:variant>
      <vt:variant>
        <vt:lpwstr/>
      </vt:variant>
      <vt:variant>
        <vt:lpwstr>_Toc226882735</vt:lpwstr>
      </vt:variant>
      <vt:variant>
        <vt:i4>1835067</vt:i4>
      </vt:variant>
      <vt:variant>
        <vt:i4>44</vt:i4>
      </vt:variant>
      <vt:variant>
        <vt:i4>0</vt:i4>
      </vt:variant>
      <vt:variant>
        <vt:i4>5</vt:i4>
      </vt:variant>
      <vt:variant>
        <vt:lpwstr/>
      </vt:variant>
      <vt:variant>
        <vt:lpwstr>_Toc226882734</vt:lpwstr>
      </vt:variant>
      <vt:variant>
        <vt:i4>1835067</vt:i4>
      </vt:variant>
      <vt:variant>
        <vt:i4>38</vt:i4>
      </vt:variant>
      <vt:variant>
        <vt:i4>0</vt:i4>
      </vt:variant>
      <vt:variant>
        <vt:i4>5</vt:i4>
      </vt:variant>
      <vt:variant>
        <vt:lpwstr/>
      </vt:variant>
      <vt:variant>
        <vt:lpwstr>_Toc226882733</vt:lpwstr>
      </vt:variant>
      <vt:variant>
        <vt:i4>1835067</vt:i4>
      </vt:variant>
      <vt:variant>
        <vt:i4>32</vt:i4>
      </vt:variant>
      <vt:variant>
        <vt:i4>0</vt:i4>
      </vt:variant>
      <vt:variant>
        <vt:i4>5</vt:i4>
      </vt:variant>
      <vt:variant>
        <vt:lpwstr/>
      </vt:variant>
      <vt:variant>
        <vt:lpwstr>_Toc226882732</vt:lpwstr>
      </vt:variant>
      <vt:variant>
        <vt:i4>1835067</vt:i4>
      </vt:variant>
      <vt:variant>
        <vt:i4>26</vt:i4>
      </vt:variant>
      <vt:variant>
        <vt:i4>0</vt:i4>
      </vt:variant>
      <vt:variant>
        <vt:i4>5</vt:i4>
      </vt:variant>
      <vt:variant>
        <vt:lpwstr/>
      </vt:variant>
      <vt:variant>
        <vt:lpwstr>_Toc226882731</vt:lpwstr>
      </vt:variant>
      <vt:variant>
        <vt:i4>1835067</vt:i4>
      </vt:variant>
      <vt:variant>
        <vt:i4>20</vt:i4>
      </vt:variant>
      <vt:variant>
        <vt:i4>0</vt:i4>
      </vt:variant>
      <vt:variant>
        <vt:i4>5</vt:i4>
      </vt:variant>
      <vt:variant>
        <vt:lpwstr/>
      </vt:variant>
      <vt:variant>
        <vt:lpwstr>_Toc226882730</vt:lpwstr>
      </vt:variant>
      <vt:variant>
        <vt:i4>1900603</vt:i4>
      </vt:variant>
      <vt:variant>
        <vt:i4>14</vt:i4>
      </vt:variant>
      <vt:variant>
        <vt:i4>0</vt:i4>
      </vt:variant>
      <vt:variant>
        <vt:i4>5</vt:i4>
      </vt:variant>
      <vt:variant>
        <vt:lpwstr/>
      </vt:variant>
      <vt:variant>
        <vt:lpwstr>_Toc226882729</vt:lpwstr>
      </vt:variant>
      <vt:variant>
        <vt:i4>1900603</vt:i4>
      </vt:variant>
      <vt:variant>
        <vt:i4>8</vt:i4>
      </vt:variant>
      <vt:variant>
        <vt:i4>0</vt:i4>
      </vt:variant>
      <vt:variant>
        <vt:i4>5</vt:i4>
      </vt:variant>
      <vt:variant>
        <vt:lpwstr/>
      </vt:variant>
      <vt:variant>
        <vt:lpwstr>_Toc226882728</vt:lpwstr>
      </vt:variant>
      <vt:variant>
        <vt:i4>1900603</vt:i4>
      </vt:variant>
      <vt:variant>
        <vt:i4>2</vt:i4>
      </vt:variant>
      <vt:variant>
        <vt:i4>0</vt:i4>
      </vt:variant>
      <vt:variant>
        <vt:i4>5</vt:i4>
      </vt:variant>
      <vt:variant>
        <vt:lpwstr/>
      </vt:variant>
      <vt:variant>
        <vt:lpwstr>_Toc226882727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TECHNICZNY</dc:title>
  <dc:creator>MS Word</dc:creator>
  <cp:lastModifiedBy>Andrzej Olinski</cp:lastModifiedBy>
  <cp:revision>2</cp:revision>
  <cp:lastPrinted>2012-03-27T10:00:00Z</cp:lastPrinted>
  <dcterms:created xsi:type="dcterms:W3CDTF">2012-08-02T13:47:00Z</dcterms:created>
  <dcterms:modified xsi:type="dcterms:W3CDTF">2012-08-02T13:47:00Z</dcterms:modified>
</cp:coreProperties>
</file>