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5" w:rsidRDefault="00DA36A9" w:rsidP="00894B63">
      <w:pPr>
        <w:spacing w:line="340" w:lineRule="atLeast"/>
        <w:jc w:val="right"/>
      </w:pPr>
      <w:r>
        <w:t xml:space="preserve">Olsztyn, dnia </w:t>
      </w:r>
      <w:r w:rsidR="00DF3025">
        <w:t>17.10</w:t>
      </w:r>
      <w:r w:rsidR="001078E7">
        <w:t>.2017</w:t>
      </w:r>
      <w:r w:rsidR="00061D55">
        <w:t xml:space="preserve"> r.</w:t>
      </w:r>
    </w:p>
    <w:p w:rsidR="00061D55" w:rsidRDefault="00061D55" w:rsidP="00894B63">
      <w:pPr>
        <w:overflowPunct w:val="0"/>
        <w:autoSpaceDE w:val="0"/>
        <w:autoSpaceDN w:val="0"/>
        <w:adjustRightInd w:val="0"/>
        <w:spacing w:line="340" w:lineRule="atLeast"/>
        <w:jc w:val="both"/>
        <w:rPr>
          <w:szCs w:val="20"/>
        </w:rPr>
      </w:pPr>
      <w:r>
        <w:rPr>
          <w:szCs w:val="20"/>
        </w:rPr>
        <w:t>Znak: WO-IV.272.</w:t>
      </w:r>
      <w:r w:rsidR="00DF3025">
        <w:rPr>
          <w:szCs w:val="20"/>
        </w:rPr>
        <w:t>31</w:t>
      </w:r>
      <w:r w:rsidR="004A6449">
        <w:rPr>
          <w:szCs w:val="20"/>
        </w:rPr>
        <w:t>.2017</w:t>
      </w:r>
    </w:p>
    <w:p w:rsidR="00061D55" w:rsidRPr="00894B63" w:rsidRDefault="00061D55" w:rsidP="00894B63">
      <w:pPr>
        <w:spacing w:line="340" w:lineRule="atLeast"/>
        <w:rPr>
          <w:b/>
        </w:rPr>
      </w:pPr>
    </w:p>
    <w:p w:rsidR="00061D55" w:rsidRPr="00894B63" w:rsidRDefault="00061D55" w:rsidP="00894B63">
      <w:pPr>
        <w:spacing w:line="340" w:lineRule="atLeast"/>
        <w:rPr>
          <w:b/>
        </w:rPr>
      </w:pPr>
    </w:p>
    <w:p w:rsidR="001078E7" w:rsidRPr="00894B63" w:rsidRDefault="001078E7" w:rsidP="00894B63">
      <w:pPr>
        <w:spacing w:line="340" w:lineRule="atLeast"/>
        <w:rPr>
          <w:b/>
        </w:rPr>
      </w:pPr>
    </w:p>
    <w:p w:rsidR="00061D55" w:rsidRPr="00894B63" w:rsidRDefault="00061D55" w:rsidP="00894B63">
      <w:pPr>
        <w:spacing w:line="340" w:lineRule="atLeast"/>
        <w:rPr>
          <w:b/>
        </w:rPr>
      </w:pPr>
    </w:p>
    <w:p w:rsidR="00061D55" w:rsidRPr="00894B63" w:rsidRDefault="00061D55" w:rsidP="00894B63">
      <w:pPr>
        <w:spacing w:line="340" w:lineRule="atLeast"/>
        <w:rPr>
          <w:b/>
        </w:rPr>
      </w:pPr>
    </w:p>
    <w:p w:rsidR="00061D55" w:rsidRDefault="00061D55" w:rsidP="00894B63">
      <w:pPr>
        <w:keepNext/>
        <w:spacing w:line="340" w:lineRule="atLeast"/>
        <w:ind w:left="1021" w:hanging="1021"/>
        <w:jc w:val="both"/>
        <w:outlineLvl w:val="5"/>
        <w:rPr>
          <w:i/>
          <w:iCs/>
        </w:rPr>
      </w:pPr>
      <w:r>
        <w:rPr>
          <w:b/>
          <w:bCs/>
        </w:rPr>
        <w:t>Dotyczy:</w:t>
      </w:r>
      <w:r>
        <w:rPr>
          <w:bCs/>
        </w:rPr>
        <w:t xml:space="preserve"> </w:t>
      </w:r>
      <w:r w:rsidR="00DF3025" w:rsidRPr="004550F3">
        <w:rPr>
          <w:bCs/>
          <w:i/>
        </w:rPr>
        <w:t xml:space="preserve">postępowania prowadzonego w trybie zapytania o cenę </w:t>
      </w:r>
      <w:bookmarkStart w:id="0" w:name="OLE_LINK3"/>
      <w:bookmarkStart w:id="1" w:name="OLE_LINK4"/>
      <w:r w:rsidR="00DF3025" w:rsidRPr="004550F3">
        <w:rPr>
          <w:bCs/>
          <w:i/>
        </w:rPr>
        <w:t xml:space="preserve">na </w:t>
      </w:r>
      <w:bookmarkEnd w:id="0"/>
      <w:bookmarkEnd w:id="1"/>
      <w:r w:rsidR="00DF3025" w:rsidRPr="004550F3">
        <w:rPr>
          <w:i/>
        </w:rPr>
        <w:t>sprzedaż oraz dostarczenie mebli biurowych i elementów wyposażenia pomieszczeń na potrzeby Warmińsko-Mazurskiego Urzędu Wojewódzkiego w Olsztynie</w:t>
      </w:r>
      <w:r w:rsidR="001078E7" w:rsidRPr="00FD495E">
        <w:rPr>
          <w:i/>
        </w:rPr>
        <w:t>.</w:t>
      </w:r>
    </w:p>
    <w:p w:rsidR="00061D55" w:rsidRPr="00894B63" w:rsidRDefault="00061D55" w:rsidP="00894B63">
      <w:pPr>
        <w:pStyle w:val="Tekstpodstawowywcity"/>
        <w:spacing w:line="340" w:lineRule="atLeast"/>
        <w:ind w:left="0" w:firstLine="0"/>
        <w:rPr>
          <w:i w:val="0"/>
          <w:iCs w:val="0"/>
        </w:rPr>
      </w:pPr>
    </w:p>
    <w:p w:rsidR="00061D55" w:rsidRPr="00894B63" w:rsidRDefault="00061D55" w:rsidP="00894B63">
      <w:pPr>
        <w:pStyle w:val="Tekstpodstawowywcity"/>
        <w:spacing w:line="340" w:lineRule="atLeast"/>
        <w:ind w:left="0" w:firstLine="0"/>
        <w:rPr>
          <w:i w:val="0"/>
          <w:iCs w:val="0"/>
        </w:rPr>
      </w:pPr>
    </w:p>
    <w:p w:rsidR="00061D55" w:rsidRDefault="00061D55" w:rsidP="00894B63">
      <w:pPr>
        <w:pStyle w:val="Tekstpodstawowywcity"/>
        <w:numPr>
          <w:ilvl w:val="0"/>
          <w:numId w:val="1"/>
        </w:numPr>
        <w:spacing w:line="340" w:lineRule="atLeast"/>
        <w:ind w:left="284" w:hanging="284"/>
        <w:rPr>
          <w:b/>
          <w:i w:val="0"/>
        </w:rPr>
      </w:pPr>
      <w:r>
        <w:rPr>
          <w:b/>
          <w:i w:val="0"/>
        </w:rPr>
        <w:t>ZAWIADOMIENIE O WYBORZE OFERTY.</w:t>
      </w:r>
    </w:p>
    <w:p w:rsidR="00061D55" w:rsidRPr="00000374" w:rsidRDefault="00061D55" w:rsidP="00894B63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40" w:lineRule="atLeast"/>
        <w:ind w:left="284"/>
        <w:jc w:val="both"/>
        <w:rPr>
          <w:rFonts w:ascii="Times New Roman" w:hAnsi="Times New Roman" w:cs="Times New Roman"/>
        </w:rPr>
      </w:pPr>
      <w:r w:rsidRPr="00000374">
        <w:rPr>
          <w:rFonts w:ascii="Times New Roman" w:hAnsi="Times New Roman" w:cs="Times New Roman"/>
        </w:rPr>
        <w:t xml:space="preserve">W wyniku rozstrzygnięcia </w:t>
      </w:r>
      <w:r w:rsidR="00DF3025" w:rsidRPr="00DF3025">
        <w:rPr>
          <w:rFonts w:ascii="Times New Roman" w:hAnsi="Times New Roman" w:cs="Times New Roman"/>
          <w:bCs/>
        </w:rPr>
        <w:t xml:space="preserve">postępowania prowadzonego w trybie zapytania o cenę na </w:t>
      </w:r>
      <w:r w:rsidR="00DF3025" w:rsidRPr="00DF3025">
        <w:rPr>
          <w:rFonts w:ascii="Times New Roman" w:hAnsi="Times New Roman" w:cs="Times New Roman"/>
        </w:rPr>
        <w:t>sprzedaż oraz dostarczenie mebli biurowych i elementów wyposażenia pomieszczeń na potrzeby Warmińsko-Mazurskiego Urzędu Wojewódzkiego w Olsztynie</w:t>
      </w:r>
      <w:r w:rsidRPr="00000374">
        <w:rPr>
          <w:rFonts w:ascii="Times New Roman" w:hAnsi="Times New Roman" w:cs="Times New Roman"/>
        </w:rPr>
        <w:t>, zawiadamiam o wyborze oferty najkorzystniejszej złożonej przez:</w:t>
      </w:r>
    </w:p>
    <w:p w:rsidR="00061D55" w:rsidRPr="00FD495E" w:rsidRDefault="00DF3025" w:rsidP="00894B63">
      <w:pPr>
        <w:widowControl w:val="0"/>
        <w:overflowPunct w:val="0"/>
        <w:autoSpaceDE w:val="0"/>
        <w:autoSpaceDN w:val="0"/>
        <w:adjustRightInd w:val="0"/>
        <w:spacing w:line="340" w:lineRule="atLeast"/>
        <w:ind w:left="567"/>
        <w:jc w:val="both"/>
      </w:pPr>
      <w:r>
        <w:t>ABEA Robert Pierzycki 10-420 Olsztyn, ul. Stalowa 7</w:t>
      </w:r>
    </w:p>
    <w:p w:rsidR="00061D55" w:rsidRPr="00000374" w:rsidRDefault="00061D55" w:rsidP="00894B63">
      <w:pPr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</w:pPr>
      <w:r w:rsidRPr="00000374">
        <w:t xml:space="preserve">Cena oferty wynosi </w:t>
      </w:r>
      <w:r w:rsidR="00DF3025">
        <w:t>82.396,47</w:t>
      </w:r>
      <w:r w:rsidRPr="00000374">
        <w:t xml:space="preserve"> złotych brutto.</w:t>
      </w:r>
    </w:p>
    <w:p w:rsidR="00061D55" w:rsidRDefault="00061D55" w:rsidP="00894B63">
      <w:pPr>
        <w:widowControl w:val="0"/>
        <w:overflowPunct w:val="0"/>
        <w:autoSpaceDE w:val="0"/>
        <w:autoSpaceDN w:val="0"/>
        <w:adjustRightInd w:val="0"/>
        <w:spacing w:line="340" w:lineRule="atLeast"/>
        <w:ind w:left="284"/>
        <w:jc w:val="both"/>
      </w:pPr>
      <w:r w:rsidRPr="00000374">
        <w:t xml:space="preserve">Uzasadnienie – oferta spełnia wszystkie warunki postawione przez zamawiającego </w:t>
      </w:r>
      <w:r w:rsidRPr="00000374">
        <w:br/>
      </w:r>
      <w:r w:rsidRPr="00DA36A9">
        <w:t>w specyfikacji istotnych warunków zamówienia oraz uzyskała najwyższą liczbę punktów spośród złożonych ofert.</w:t>
      </w:r>
    </w:p>
    <w:p w:rsidR="00061D55" w:rsidRPr="00DA36A9" w:rsidRDefault="00061D55" w:rsidP="00894B63">
      <w:pPr>
        <w:widowControl w:val="0"/>
        <w:overflowPunct w:val="0"/>
        <w:autoSpaceDE w:val="0"/>
        <w:autoSpaceDN w:val="0"/>
        <w:adjustRightInd w:val="0"/>
        <w:spacing w:line="340" w:lineRule="atLeast"/>
        <w:jc w:val="both"/>
      </w:pPr>
    </w:p>
    <w:p w:rsidR="00061D55" w:rsidRPr="00E7470D" w:rsidRDefault="00061D55" w:rsidP="00894B63">
      <w:pPr>
        <w:numPr>
          <w:ilvl w:val="0"/>
          <w:numId w:val="1"/>
        </w:numPr>
        <w:tabs>
          <w:tab w:val="clear" w:pos="0"/>
        </w:tabs>
        <w:spacing w:after="240" w:line="340" w:lineRule="atLeast"/>
        <w:ind w:left="284" w:hanging="284"/>
        <w:jc w:val="both"/>
        <w:rPr>
          <w:b/>
        </w:rPr>
      </w:pPr>
      <w:r w:rsidRPr="00E7470D">
        <w:rPr>
          <w:b/>
        </w:rPr>
        <w:t>NAZWY I ADRESY WYKONAWCÓW, KTÓRZY ZŁOŻYLI OFERTY WRAZ ZE STRESZCZENIEM OCENY I PORÓWNANIA ZŁOŻONYCH OFERT: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6414"/>
        <w:gridCol w:w="1432"/>
        <w:gridCol w:w="1304"/>
      </w:tblGrid>
      <w:tr w:rsidR="00A60546" w:rsidRPr="00A60546" w:rsidTr="002D7CDC">
        <w:trPr>
          <w:cantSplit/>
          <w:trHeight w:val="500"/>
        </w:trPr>
        <w:tc>
          <w:tcPr>
            <w:tcW w:w="674" w:type="dxa"/>
            <w:vAlign w:val="center"/>
          </w:tcPr>
          <w:p w:rsidR="00A60546" w:rsidRPr="00A60546" w:rsidRDefault="00A60546" w:rsidP="00A605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60546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6414" w:type="dxa"/>
            <w:vAlign w:val="center"/>
          </w:tcPr>
          <w:p w:rsidR="00A60546" w:rsidRPr="00A60546" w:rsidRDefault="00A60546" w:rsidP="00A6054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60546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32" w:type="dxa"/>
            <w:vAlign w:val="center"/>
          </w:tcPr>
          <w:p w:rsidR="00A60546" w:rsidRPr="00A60546" w:rsidRDefault="00A60546" w:rsidP="00A60546">
            <w:pPr>
              <w:spacing w:line="240" w:lineRule="atLeas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60546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304" w:type="dxa"/>
            <w:vAlign w:val="center"/>
          </w:tcPr>
          <w:p w:rsidR="00A60546" w:rsidRPr="00A60546" w:rsidRDefault="00A60546" w:rsidP="00A6054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60546">
              <w:rPr>
                <w:b/>
                <w:sz w:val="20"/>
                <w:szCs w:val="20"/>
              </w:rPr>
              <w:t>Liczba</w:t>
            </w:r>
          </w:p>
          <w:p w:rsidR="00A60546" w:rsidRPr="00A60546" w:rsidRDefault="00A60546" w:rsidP="00A6054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60546">
              <w:rPr>
                <w:b/>
                <w:sz w:val="20"/>
                <w:szCs w:val="20"/>
              </w:rPr>
              <w:t>punktów</w:t>
            </w:r>
          </w:p>
        </w:tc>
      </w:tr>
      <w:tr w:rsidR="00A60546" w:rsidRPr="00A60546" w:rsidTr="00894B63">
        <w:trPr>
          <w:cantSplit/>
          <w:trHeight w:val="567"/>
        </w:trPr>
        <w:tc>
          <w:tcPr>
            <w:tcW w:w="674" w:type="dxa"/>
            <w:vAlign w:val="center"/>
          </w:tcPr>
          <w:p w:rsidR="00A60546" w:rsidRPr="00A60546" w:rsidRDefault="00A60546" w:rsidP="00A6054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60546">
              <w:rPr>
                <w:sz w:val="20"/>
                <w:szCs w:val="20"/>
              </w:rPr>
              <w:t>1</w:t>
            </w:r>
          </w:p>
        </w:tc>
        <w:tc>
          <w:tcPr>
            <w:tcW w:w="6414" w:type="dxa"/>
            <w:vAlign w:val="center"/>
          </w:tcPr>
          <w:p w:rsidR="00A60546" w:rsidRPr="008A41E6" w:rsidRDefault="008A41E6" w:rsidP="008A41E6">
            <w:pPr>
              <w:spacing w:line="240" w:lineRule="atLeast"/>
              <w:ind w:left="6"/>
              <w:rPr>
                <w:sz w:val="20"/>
                <w:szCs w:val="20"/>
              </w:rPr>
            </w:pPr>
            <w:r w:rsidRPr="008A41E6">
              <w:rPr>
                <w:sz w:val="20"/>
                <w:szCs w:val="20"/>
              </w:rPr>
              <w:t xml:space="preserve">Studio Mebli A. B. Piwek J. Aszkiełowicz, E. Aszkiełowicz s.c. </w:t>
            </w:r>
            <w:r w:rsidRPr="008A41E6">
              <w:rPr>
                <w:sz w:val="20"/>
                <w:szCs w:val="20"/>
              </w:rPr>
              <w:br/>
              <w:t>10-072 Olsztyn, ul. Szarych Szeregów 5</w:t>
            </w:r>
          </w:p>
        </w:tc>
        <w:tc>
          <w:tcPr>
            <w:tcW w:w="1432" w:type="dxa"/>
            <w:vAlign w:val="center"/>
          </w:tcPr>
          <w:p w:rsidR="00A60546" w:rsidRPr="00A60546" w:rsidRDefault="008A41E6" w:rsidP="00A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126.084,84</w:t>
            </w:r>
          </w:p>
        </w:tc>
        <w:tc>
          <w:tcPr>
            <w:tcW w:w="1304" w:type="dxa"/>
            <w:vAlign w:val="center"/>
          </w:tcPr>
          <w:p w:rsidR="00A60546" w:rsidRPr="00A60546" w:rsidRDefault="008A41E6" w:rsidP="00A60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</w:tr>
      <w:tr w:rsidR="00A60546" w:rsidRPr="00A60546" w:rsidTr="00894B63">
        <w:trPr>
          <w:cantSplit/>
          <w:trHeight w:val="567"/>
        </w:trPr>
        <w:tc>
          <w:tcPr>
            <w:tcW w:w="674" w:type="dxa"/>
            <w:vAlign w:val="center"/>
          </w:tcPr>
          <w:p w:rsidR="00A60546" w:rsidRPr="00A60546" w:rsidRDefault="00A60546" w:rsidP="00A6054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60546">
              <w:rPr>
                <w:sz w:val="20"/>
                <w:szCs w:val="20"/>
              </w:rPr>
              <w:t>2</w:t>
            </w:r>
          </w:p>
        </w:tc>
        <w:tc>
          <w:tcPr>
            <w:tcW w:w="6414" w:type="dxa"/>
            <w:vAlign w:val="center"/>
          </w:tcPr>
          <w:p w:rsidR="00A60546" w:rsidRPr="008A41E6" w:rsidRDefault="008A41E6" w:rsidP="008A41E6">
            <w:pPr>
              <w:spacing w:line="240" w:lineRule="atLeast"/>
              <w:ind w:right="-57"/>
              <w:rPr>
                <w:sz w:val="20"/>
                <w:szCs w:val="20"/>
              </w:rPr>
            </w:pPr>
            <w:r w:rsidRPr="008A41E6">
              <w:rPr>
                <w:sz w:val="20"/>
                <w:szCs w:val="20"/>
              </w:rPr>
              <w:t xml:space="preserve">Zakład Produkcji Mebli MEBLEX Grzegorz Obuchowicz </w:t>
            </w:r>
            <w:r w:rsidRPr="008A41E6">
              <w:rPr>
                <w:sz w:val="20"/>
                <w:szCs w:val="20"/>
              </w:rPr>
              <w:br/>
              <w:t>11-001 Dywity, ul. Barczewskiego 18</w:t>
            </w:r>
          </w:p>
        </w:tc>
        <w:tc>
          <w:tcPr>
            <w:tcW w:w="1432" w:type="dxa"/>
            <w:vAlign w:val="center"/>
          </w:tcPr>
          <w:p w:rsidR="00A60546" w:rsidRPr="00A60546" w:rsidRDefault="008A41E6" w:rsidP="00A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130.247,16</w:t>
            </w:r>
            <w:r w:rsidR="00A60546" w:rsidRPr="00A60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A60546" w:rsidRPr="00A60546" w:rsidRDefault="008A41E6" w:rsidP="00A60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</w:tr>
      <w:tr w:rsidR="00DF3025" w:rsidRPr="00A60546" w:rsidTr="00894B63">
        <w:trPr>
          <w:cantSplit/>
          <w:trHeight w:val="567"/>
        </w:trPr>
        <w:tc>
          <w:tcPr>
            <w:tcW w:w="674" w:type="dxa"/>
            <w:vAlign w:val="center"/>
          </w:tcPr>
          <w:p w:rsidR="00DF3025" w:rsidRPr="00A60546" w:rsidRDefault="008A41E6" w:rsidP="00A60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14" w:type="dxa"/>
            <w:vAlign w:val="center"/>
          </w:tcPr>
          <w:p w:rsidR="00DF3025" w:rsidRPr="008A41E6" w:rsidRDefault="008A41E6" w:rsidP="00A60546">
            <w:pPr>
              <w:spacing w:line="240" w:lineRule="atLeast"/>
              <w:ind w:right="-57"/>
              <w:rPr>
                <w:sz w:val="20"/>
                <w:szCs w:val="20"/>
              </w:rPr>
            </w:pPr>
            <w:r w:rsidRPr="008A41E6">
              <w:rPr>
                <w:sz w:val="20"/>
                <w:szCs w:val="20"/>
              </w:rPr>
              <w:t>ABEA Robert Pierzycki 10-420 Olsztyn, ul. Stalowa 7</w:t>
            </w:r>
          </w:p>
        </w:tc>
        <w:tc>
          <w:tcPr>
            <w:tcW w:w="1432" w:type="dxa"/>
            <w:vAlign w:val="center"/>
          </w:tcPr>
          <w:p w:rsidR="00DF3025" w:rsidRPr="00A60546" w:rsidRDefault="008A41E6" w:rsidP="00A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82.396,47</w:t>
            </w:r>
          </w:p>
        </w:tc>
        <w:tc>
          <w:tcPr>
            <w:tcW w:w="1304" w:type="dxa"/>
            <w:vAlign w:val="center"/>
          </w:tcPr>
          <w:p w:rsidR="00DF3025" w:rsidRPr="00A60546" w:rsidRDefault="008A41E6" w:rsidP="00A6054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60546">
              <w:rPr>
                <w:sz w:val="20"/>
                <w:szCs w:val="20"/>
              </w:rPr>
              <w:t>10,00</w:t>
            </w:r>
          </w:p>
        </w:tc>
      </w:tr>
    </w:tbl>
    <w:p w:rsidR="00061D55" w:rsidRPr="00E7470D" w:rsidRDefault="00061D55" w:rsidP="00061D55">
      <w:pPr>
        <w:spacing w:line="280" w:lineRule="atLeast"/>
        <w:ind w:left="284"/>
        <w:jc w:val="both"/>
      </w:pPr>
    </w:p>
    <w:p w:rsidR="00061D55" w:rsidRPr="00E7470D" w:rsidRDefault="00E7470D" w:rsidP="00894B63">
      <w:pPr>
        <w:numPr>
          <w:ilvl w:val="0"/>
          <w:numId w:val="1"/>
        </w:numPr>
        <w:tabs>
          <w:tab w:val="clear" w:pos="0"/>
        </w:tabs>
        <w:spacing w:line="340" w:lineRule="atLeast"/>
        <w:ind w:left="284" w:hanging="284"/>
      </w:pPr>
      <w:r w:rsidRPr="00E7470D">
        <w:rPr>
          <w:b/>
        </w:rPr>
        <w:t>INFORMACJA NA TEMAT DYNAMICZNEGO SYSTEMU ZAKUPÓW.</w:t>
      </w:r>
      <w:r w:rsidR="00061D55" w:rsidRPr="00E7470D">
        <w:rPr>
          <w:b/>
        </w:rPr>
        <w:t xml:space="preserve"> </w:t>
      </w:r>
      <w:r w:rsidRPr="00E7470D">
        <w:t>Zamawiający nie ustanowił dynamicznego syste</w:t>
      </w:r>
      <w:bookmarkStart w:id="2" w:name="_GoBack"/>
      <w:bookmarkEnd w:id="2"/>
      <w:r w:rsidRPr="00E7470D">
        <w:t>mu zakupów</w:t>
      </w:r>
      <w:r w:rsidR="00061D55" w:rsidRPr="00E7470D">
        <w:t>.</w:t>
      </w:r>
    </w:p>
    <w:sectPr w:rsidR="00061D55" w:rsidRPr="00E747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F1" w:rsidRDefault="006065F1" w:rsidP="00F03688">
      <w:r>
        <w:separator/>
      </w:r>
    </w:p>
  </w:endnote>
  <w:endnote w:type="continuationSeparator" w:id="0">
    <w:p w:rsidR="006065F1" w:rsidRDefault="006065F1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88" w:rsidRDefault="00F03688">
    <w:pPr>
      <w:pStyle w:val="Stopka"/>
      <w:jc w:val="right"/>
    </w:pPr>
  </w:p>
  <w:p w:rsidR="00F03688" w:rsidRDefault="00F0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F1" w:rsidRDefault="006065F1" w:rsidP="00F03688">
      <w:r>
        <w:separator/>
      </w:r>
    </w:p>
  </w:footnote>
  <w:footnote w:type="continuationSeparator" w:id="0">
    <w:p w:rsidR="006065F1" w:rsidRDefault="006065F1" w:rsidP="00F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332A09"/>
    <w:multiLevelType w:val="hybridMultilevel"/>
    <w:tmpl w:val="04BAB172"/>
    <w:lvl w:ilvl="0" w:tplc="96968A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6186A"/>
    <w:multiLevelType w:val="hybridMultilevel"/>
    <w:tmpl w:val="34CCE5B0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374"/>
    <w:rsid w:val="00061D55"/>
    <w:rsid w:val="00074941"/>
    <w:rsid w:val="0008261E"/>
    <w:rsid w:val="000B1453"/>
    <w:rsid w:val="000E36DD"/>
    <w:rsid w:val="001078E7"/>
    <w:rsid w:val="00165BA3"/>
    <w:rsid w:val="0016733D"/>
    <w:rsid w:val="00197C5D"/>
    <w:rsid w:val="001C4AD6"/>
    <w:rsid w:val="001D2666"/>
    <w:rsid w:val="002301C2"/>
    <w:rsid w:val="00233773"/>
    <w:rsid w:val="00292AEF"/>
    <w:rsid w:val="002C1BFF"/>
    <w:rsid w:val="002F10D3"/>
    <w:rsid w:val="003749BE"/>
    <w:rsid w:val="003835EB"/>
    <w:rsid w:val="003B30CF"/>
    <w:rsid w:val="003C417C"/>
    <w:rsid w:val="004049C6"/>
    <w:rsid w:val="0043113F"/>
    <w:rsid w:val="00436275"/>
    <w:rsid w:val="00482879"/>
    <w:rsid w:val="004A544A"/>
    <w:rsid w:val="004A6449"/>
    <w:rsid w:val="005A0985"/>
    <w:rsid w:val="005B6683"/>
    <w:rsid w:val="005D577F"/>
    <w:rsid w:val="005F01C7"/>
    <w:rsid w:val="006065F1"/>
    <w:rsid w:val="00632E12"/>
    <w:rsid w:val="00660D7C"/>
    <w:rsid w:val="00670A75"/>
    <w:rsid w:val="00677426"/>
    <w:rsid w:val="006A4126"/>
    <w:rsid w:val="006F30E2"/>
    <w:rsid w:val="007150B8"/>
    <w:rsid w:val="00766E93"/>
    <w:rsid w:val="0077055F"/>
    <w:rsid w:val="008055D0"/>
    <w:rsid w:val="00820C42"/>
    <w:rsid w:val="00823452"/>
    <w:rsid w:val="008235AF"/>
    <w:rsid w:val="008426FF"/>
    <w:rsid w:val="00857D6B"/>
    <w:rsid w:val="00894B63"/>
    <w:rsid w:val="008A18AA"/>
    <w:rsid w:val="008A41E6"/>
    <w:rsid w:val="008E4CEA"/>
    <w:rsid w:val="008E5C77"/>
    <w:rsid w:val="008F44A6"/>
    <w:rsid w:val="00903EA3"/>
    <w:rsid w:val="00950203"/>
    <w:rsid w:val="00A303C4"/>
    <w:rsid w:val="00A60546"/>
    <w:rsid w:val="00A93A78"/>
    <w:rsid w:val="00AB0617"/>
    <w:rsid w:val="00AD4D44"/>
    <w:rsid w:val="00B04745"/>
    <w:rsid w:val="00B20016"/>
    <w:rsid w:val="00B32A9E"/>
    <w:rsid w:val="00B855AD"/>
    <w:rsid w:val="00B925B3"/>
    <w:rsid w:val="00C74B97"/>
    <w:rsid w:val="00CC4CE0"/>
    <w:rsid w:val="00CF449C"/>
    <w:rsid w:val="00D05AE7"/>
    <w:rsid w:val="00D70B63"/>
    <w:rsid w:val="00DA0828"/>
    <w:rsid w:val="00DA36A9"/>
    <w:rsid w:val="00DF3025"/>
    <w:rsid w:val="00E079CC"/>
    <w:rsid w:val="00E4116D"/>
    <w:rsid w:val="00E63C25"/>
    <w:rsid w:val="00E6625F"/>
    <w:rsid w:val="00E7470D"/>
    <w:rsid w:val="00ED7420"/>
    <w:rsid w:val="00EF5FE9"/>
    <w:rsid w:val="00F03688"/>
    <w:rsid w:val="00F157FA"/>
    <w:rsid w:val="00F50343"/>
    <w:rsid w:val="00F670DB"/>
    <w:rsid w:val="00FB5FC2"/>
    <w:rsid w:val="00FC37E1"/>
    <w:rsid w:val="00FD495E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36</cp:revision>
  <dcterms:created xsi:type="dcterms:W3CDTF">2017-04-07T07:00:00Z</dcterms:created>
  <dcterms:modified xsi:type="dcterms:W3CDTF">2017-10-17T08:10:00Z</dcterms:modified>
</cp:coreProperties>
</file>